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C900" w14:textId="77777777" w:rsidR="00EE3439" w:rsidRDefault="00EE3439">
      <w:pPr>
        <w:pStyle w:val="1"/>
      </w:pPr>
      <w:hyperlink r:id="rId7" w:history="1">
        <w:r>
          <w:rPr>
            <w:rStyle w:val="a4"/>
            <w:rFonts w:cs="Times New Roman CYR"/>
            <w:b w:val="0"/>
            <w:bCs w:val="0"/>
          </w:rPr>
          <w:t>Приказ Министерства просвещения РФ от 6 октября 2021 г. N 697 "Об утверждении федерального государственного образовательного стандарта среднего профессионального образования по профессии 20.01.01 Пожарный"</w:t>
        </w:r>
      </w:hyperlink>
    </w:p>
    <w:p w14:paraId="74A2C549" w14:textId="77777777" w:rsidR="00EE3439" w:rsidRDefault="00EE3439"/>
    <w:p w14:paraId="23777BE1" w14:textId="77777777" w:rsidR="00EE3439" w:rsidRDefault="00EE3439">
      <w:r>
        <w:t xml:space="preserve">В соответствии с </w:t>
      </w:r>
      <w:hyperlink r:id="rId8" w:history="1">
        <w:r>
          <w:rPr>
            <w:rStyle w:val="a4"/>
            <w:rFonts w:cs="Times New Roman CYR"/>
          </w:rPr>
          <w:t>подпунктом 4.2.30 пункта 4</w:t>
        </w:r>
      </w:hyperlink>
      <w:r>
        <w:t xml:space="preserve"> Положения о Министерстве просвещения Российской Федерации, утвержденного </w:t>
      </w:r>
      <w:hyperlink r:id="rId9" w:history="1">
        <w:r>
          <w:rPr>
            <w:rStyle w:val="a4"/>
            <w:rFonts w:cs="Times New Roman CYR"/>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и </w:t>
      </w:r>
      <w:hyperlink r:id="rId10" w:history="1">
        <w:r>
          <w:rPr>
            <w:rStyle w:val="a4"/>
            <w:rFonts w:cs="Times New Roman CYR"/>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1" w:history="1">
        <w:r>
          <w:rPr>
            <w:rStyle w:val="a4"/>
            <w:rFonts w:cs="Times New Roman CYR"/>
          </w:rPr>
          <w:t>постановлением</w:t>
        </w:r>
      </w:hyperlink>
      <w:r>
        <w:t xml:space="preserve"> Правительства Российской Федерации от 12 апреля 2019 г. N 434 (Собрание законодательства Российской Федерации, 2019, N 16, ст. 1942), приказываю:</w:t>
      </w:r>
    </w:p>
    <w:p w14:paraId="39D8320B" w14:textId="77777777" w:rsidR="00EE3439" w:rsidRDefault="00EE3439">
      <w:bookmarkStart w:id="0" w:name="sub_1"/>
      <w:r>
        <w:t xml:space="preserve">1. Утвердить прилагаемый </w:t>
      </w:r>
      <w:hyperlink w:anchor="sub_1000" w:history="1">
        <w:r>
          <w:rPr>
            <w:rStyle w:val="a4"/>
            <w:rFonts w:cs="Times New Roman CYR"/>
          </w:rPr>
          <w:t>федеральный государственный образовательный стандарт</w:t>
        </w:r>
      </w:hyperlink>
      <w:r>
        <w:t xml:space="preserve"> среднего профессионального образования по профессии 20.01.01 Пожарный (далее - стандарт).</w:t>
      </w:r>
    </w:p>
    <w:p w14:paraId="36049887" w14:textId="77777777" w:rsidR="00EE3439" w:rsidRDefault="00EE3439">
      <w:bookmarkStart w:id="1" w:name="sub_2"/>
      <w:bookmarkEnd w:id="0"/>
      <w:r>
        <w:t>2. Установить, что:</w:t>
      </w:r>
    </w:p>
    <w:p w14:paraId="695C4649" w14:textId="77777777" w:rsidR="00EE3439" w:rsidRDefault="00EE3439">
      <w:bookmarkStart w:id="2" w:name="sub_22"/>
      <w:bookmarkEnd w:id="1"/>
      <w:r>
        <w:t xml:space="preserve">образовательная организация вправе осуществлять в соответствии со </w:t>
      </w:r>
      <w:hyperlink w:anchor="sub_1000" w:history="1">
        <w:r>
          <w:rPr>
            <w:rStyle w:val="a4"/>
            <w:rFonts w:cs="Times New Roman CYR"/>
          </w:rPr>
          <w:t>стандартом</w:t>
        </w:r>
      </w:hyperlink>
      <w:r>
        <w:t xml:space="preserve"> обучение лиц, зачисленных до вступления в силу настоящего приказа, с их согласия;</w:t>
      </w:r>
    </w:p>
    <w:p w14:paraId="14015728" w14:textId="77777777" w:rsidR="00EE3439" w:rsidRDefault="00EE3439">
      <w:bookmarkStart w:id="3" w:name="sub_23"/>
      <w:bookmarkEnd w:id="2"/>
      <w:r>
        <w:t xml:space="preserve">прием на обучение в соответствии с </w:t>
      </w:r>
      <w:hyperlink r:id="rId12" w:history="1">
        <w:r>
          <w:rPr>
            <w:rStyle w:val="a4"/>
            <w:rFonts w:cs="Times New Roman CYR"/>
          </w:rPr>
          <w:t>федеральным государственным образовательным стандартом</w:t>
        </w:r>
      </w:hyperlink>
      <w:r>
        <w:t xml:space="preserve"> среднего профессионального образования по профессии 280705.01 Пожарный, утвержденным </w:t>
      </w:r>
      <w:hyperlink r:id="rId13" w:history="1">
        <w:r>
          <w:rPr>
            <w:rStyle w:val="a4"/>
            <w:rFonts w:cs="Times New Roman CYR"/>
          </w:rPr>
          <w:t>приказом</w:t>
        </w:r>
      </w:hyperlink>
      <w:r>
        <w:t xml:space="preserve"> Министерства образования и науки Российской Федерации от 2 августа 2013 г. N 652 (зарегистрирован Министерством юстиции Российской Федерации 20 августа 2013 г., регистрационный N 29481), с </w:t>
      </w:r>
      <w:hyperlink r:id="rId14" w:history="1">
        <w:r>
          <w:rPr>
            <w:rStyle w:val="a4"/>
            <w:rFonts w:cs="Times New Roman CYR"/>
          </w:rPr>
          <w:t>изменениями</w:t>
        </w:r>
      </w:hyperlink>
      <w:r>
        <w:t xml:space="preserve">, внесенными </w:t>
      </w:r>
      <w:hyperlink r:id="rId15" w:history="1">
        <w:r>
          <w:rPr>
            <w:rStyle w:val="a4"/>
            <w:rFonts w:cs="Times New Roman CYR"/>
          </w:rPr>
          <w:t>приказом</w:t>
        </w:r>
      </w:hyperlink>
      <w:r>
        <w:t xml:space="preserve"> Министерства образования и науки Российской Федерации от 17 марта 2015 г. N 247 (зарегистрирован Министерством юстиции Российской Федерации 3 апреля 2015 г., регистрационный N 36713), прекращается 31 декабря 2021 года.</w:t>
      </w:r>
    </w:p>
    <w:bookmarkEnd w:id="3"/>
    <w:p w14:paraId="12795DF2" w14:textId="77777777" w:rsidR="00EE3439" w:rsidRDefault="00EE3439"/>
    <w:tbl>
      <w:tblPr>
        <w:tblW w:w="5000" w:type="pct"/>
        <w:tblInd w:w="108" w:type="dxa"/>
        <w:tblLook w:val="0000" w:firstRow="0" w:lastRow="0" w:firstColumn="0" w:lastColumn="0" w:noHBand="0" w:noVBand="0"/>
      </w:tblPr>
      <w:tblGrid>
        <w:gridCol w:w="6866"/>
        <w:gridCol w:w="3434"/>
      </w:tblGrid>
      <w:tr w:rsidR="00EE3439" w14:paraId="70BA1A76" w14:textId="77777777">
        <w:tblPrEx>
          <w:tblCellMar>
            <w:top w:w="0" w:type="dxa"/>
            <w:bottom w:w="0" w:type="dxa"/>
          </w:tblCellMar>
        </w:tblPrEx>
        <w:tc>
          <w:tcPr>
            <w:tcW w:w="3302" w:type="pct"/>
            <w:tcBorders>
              <w:top w:val="nil"/>
              <w:left w:val="nil"/>
              <w:bottom w:val="nil"/>
              <w:right w:val="nil"/>
            </w:tcBorders>
          </w:tcPr>
          <w:p w14:paraId="5515BA2B" w14:textId="77777777" w:rsidR="00EE3439" w:rsidRDefault="00EE3439">
            <w:pPr>
              <w:pStyle w:val="a9"/>
            </w:pPr>
            <w:r>
              <w:t>Министр</w:t>
            </w:r>
          </w:p>
        </w:tc>
        <w:tc>
          <w:tcPr>
            <w:tcW w:w="1651" w:type="pct"/>
            <w:tcBorders>
              <w:top w:val="nil"/>
              <w:left w:val="nil"/>
              <w:bottom w:val="nil"/>
              <w:right w:val="nil"/>
            </w:tcBorders>
          </w:tcPr>
          <w:p w14:paraId="3D93F8BC" w14:textId="77777777" w:rsidR="00EE3439" w:rsidRDefault="00EE3439">
            <w:pPr>
              <w:pStyle w:val="a7"/>
              <w:jc w:val="right"/>
            </w:pPr>
            <w:r>
              <w:t>С.С. Кравцов</w:t>
            </w:r>
          </w:p>
        </w:tc>
      </w:tr>
    </w:tbl>
    <w:p w14:paraId="2E961CBA" w14:textId="77777777" w:rsidR="00EE3439" w:rsidRDefault="00EE3439"/>
    <w:p w14:paraId="4FD8C8C9" w14:textId="77777777" w:rsidR="00EE3439" w:rsidRDefault="00EE3439">
      <w:pPr>
        <w:pStyle w:val="a9"/>
      </w:pPr>
      <w:r>
        <w:t>Зарегистрировано в Минюсте РФ 27 октября 2021 г.</w:t>
      </w:r>
      <w:r>
        <w:br/>
        <w:t>Регистрационный N 65593</w:t>
      </w:r>
    </w:p>
    <w:p w14:paraId="4A9BB038" w14:textId="77777777" w:rsidR="00EE3439" w:rsidRDefault="00EE3439"/>
    <w:p w14:paraId="51C42F15" w14:textId="77777777" w:rsidR="00EE3439" w:rsidRDefault="00EE3439">
      <w:pPr>
        <w:ind w:firstLine="698"/>
        <w:jc w:val="right"/>
      </w:pPr>
      <w:bookmarkStart w:id="4" w:name="sub_1000"/>
      <w:r>
        <w:rPr>
          <w:rStyle w:val="a3"/>
          <w:bCs/>
        </w:rPr>
        <w:t>Приложение</w:t>
      </w:r>
    </w:p>
    <w:bookmarkEnd w:id="4"/>
    <w:p w14:paraId="6E4F1131" w14:textId="77777777" w:rsidR="00EE3439" w:rsidRDefault="00EE3439"/>
    <w:p w14:paraId="6A537976" w14:textId="77777777" w:rsidR="00EE3439" w:rsidRDefault="00EE3439">
      <w:pPr>
        <w:ind w:firstLine="698"/>
        <w:jc w:val="right"/>
      </w:pPr>
      <w:r>
        <w:rPr>
          <w:rStyle w:val="a3"/>
          <w:bCs/>
        </w:rPr>
        <w:t>УТВЕРЖДЕН</w:t>
      </w:r>
      <w:r>
        <w:rPr>
          <w:rStyle w:val="a3"/>
          <w:bCs/>
        </w:rPr>
        <w:br/>
      </w:r>
      <w:hyperlink w:anchor="sub_0" w:history="1">
        <w:r>
          <w:rPr>
            <w:rStyle w:val="a4"/>
            <w:rFonts w:cs="Times New Roman CYR"/>
          </w:rPr>
          <w:t>приказом</w:t>
        </w:r>
      </w:hyperlink>
      <w:r>
        <w:rPr>
          <w:rStyle w:val="a3"/>
          <w:bCs/>
        </w:rPr>
        <w:t xml:space="preserve"> Министерства просвещения</w:t>
      </w:r>
      <w:r>
        <w:rPr>
          <w:rStyle w:val="a3"/>
          <w:bCs/>
        </w:rPr>
        <w:br/>
        <w:t>Российской Федерации</w:t>
      </w:r>
      <w:r>
        <w:rPr>
          <w:rStyle w:val="a3"/>
          <w:bCs/>
        </w:rPr>
        <w:br/>
        <w:t>от 6 октября 2021 г. N 697</w:t>
      </w:r>
    </w:p>
    <w:p w14:paraId="1F679D07" w14:textId="77777777" w:rsidR="00EE3439" w:rsidRDefault="00EE3439"/>
    <w:p w14:paraId="64FFE45E" w14:textId="77777777" w:rsidR="00EE3439" w:rsidRDefault="00EE3439">
      <w:pPr>
        <w:pStyle w:val="1"/>
      </w:pPr>
      <w:r>
        <w:t>Федеральный государственный образовательный стандарт среднего профессионального образования</w:t>
      </w:r>
      <w:r>
        <w:br/>
        <w:t>по профессии 20.01.01 Пожарный</w:t>
      </w:r>
    </w:p>
    <w:p w14:paraId="47E8C749" w14:textId="77777777" w:rsidR="00EE3439" w:rsidRDefault="00EE3439">
      <w:pPr>
        <w:pStyle w:val="a6"/>
        <w:rPr>
          <w:color w:val="000000"/>
          <w:sz w:val="16"/>
          <w:szCs w:val="16"/>
          <w:shd w:val="clear" w:color="auto" w:fill="F0F0F0"/>
        </w:rPr>
      </w:pPr>
      <w:r>
        <w:rPr>
          <w:color w:val="000000"/>
          <w:sz w:val="16"/>
          <w:szCs w:val="16"/>
          <w:shd w:val="clear" w:color="auto" w:fill="F0F0F0"/>
        </w:rPr>
        <w:t>ГАРАНТ:</w:t>
      </w:r>
    </w:p>
    <w:p w14:paraId="48320CE4" w14:textId="77777777" w:rsidR="00EE3439" w:rsidRDefault="00EE3439">
      <w:pPr>
        <w:pStyle w:val="a6"/>
        <w:rPr>
          <w:shd w:val="clear" w:color="auto" w:fill="F0F0F0"/>
        </w:rPr>
      </w:pPr>
      <w:r>
        <w:t xml:space="preserve"> </w:t>
      </w:r>
      <w:r>
        <w:rPr>
          <w:shd w:val="clear" w:color="auto" w:fill="F0F0F0"/>
        </w:rPr>
        <w:t xml:space="preserve">См. </w:t>
      </w:r>
      <w:hyperlink r:id="rId16" w:history="1">
        <w:r>
          <w:rPr>
            <w:rStyle w:val="a4"/>
            <w:rFonts w:cs="Times New Roman CYR"/>
            <w:shd w:val="clear" w:color="auto" w:fill="F0F0F0"/>
          </w:rPr>
          <w:t>справку</w:t>
        </w:r>
      </w:hyperlink>
      <w:r>
        <w:rPr>
          <w:shd w:val="clear" w:color="auto" w:fill="F0F0F0"/>
        </w:rPr>
        <w:t xml:space="preserve"> о федеральных государственных образовательных стандартах</w:t>
      </w:r>
    </w:p>
    <w:p w14:paraId="43256AB5" w14:textId="77777777" w:rsidR="00EE3439" w:rsidRDefault="00EE3439">
      <w:pPr>
        <w:pStyle w:val="1"/>
      </w:pPr>
      <w:bookmarkStart w:id="5" w:name="sub_100"/>
      <w:r>
        <w:t>I. Общие положения</w:t>
      </w:r>
    </w:p>
    <w:bookmarkEnd w:id="5"/>
    <w:p w14:paraId="0D7B8077" w14:textId="77777777" w:rsidR="00EE3439" w:rsidRDefault="00EE3439"/>
    <w:p w14:paraId="55FC1F7C" w14:textId="77777777" w:rsidR="00EE3439" w:rsidRDefault="00EE3439">
      <w:bookmarkStart w:id="6" w:name="sub_1011"/>
      <w: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w:t>
      </w:r>
      <w:r>
        <w:lastRenderedPageBreak/>
        <w:t xml:space="preserve">подготовки квалифицированных рабочих, служащих по профессии </w:t>
      </w:r>
      <w:hyperlink r:id="rId17" w:history="1">
        <w:r>
          <w:rPr>
            <w:rStyle w:val="a4"/>
            <w:rFonts w:cs="Times New Roman CYR"/>
          </w:rPr>
          <w:t>20.01.01</w:t>
        </w:r>
      </w:hyperlink>
      <w:r>
        <w:t xml:space="preserve"> Пожарный (далее соответственно - ФГОС СПО, образовательная программа, профессия).</w:t>
      </w:r>
    </w:p>
    <w:p w14:paraId="4450B21C" w14:textId="77777777" w:rsidR="00EE3439" w:rsidRDefault="00EE3439">
      <w:bookmarkStart w:id="7" w:name="sub_1012"/>
      <w:bookmarkEnd w:id="6"/>
      <w:r>
        <w:t>1.2.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66CDC2BF" w14:textId="77777777" w:rsidR="00EE3439" w:rsidRDefault="00EE3439">
      <w:bookmarkStart w:id="8" w:name="sub_1013"/>
      <w:bookmarkEnd w:id="7"/>
      <w:r>
        <w:t>1.3. Обучение по образовательной программе в образовательной организации осуществляется в очной и очно-заочной формах обучения.</w:t>
      </w:r>
    </w:p>
    <w:p w14:paraId="7EB50CC6" w14:textId="77777777" w:rsidR="00EE3439" w:rsidRDefault="00EE3439">
      <w:bookmarkStart w:id="9" w:name="sub_1014"/>
      <w:bookmarkEnd w:id="8"/>
      <w:r>
        <w:t>1.4. Содержание образования по профессии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p w14:paraId="02B7FDA5" w14:textId="77777777" w:rsidR="00EE3439" w:rsidRDefault="00EE3439">
      <w:bookmarkStart w:id="10" w:name="sub_1015"/>
      <w:bookmarkEnd w:id="9"/>
      <w:r>
        <w:t xml:space="preserve">1.5. Образовательная организация разрабатывает образовательную программу в соответствии с квалификацией квалифицированного рабочего, служащего "пожарный", указанной в </w:t>
      </w:r>
      <w:hyperlink r:id="rId18" w:history="1">
        <w:r>
          <w:rPr>
            <w:rStyle w:val="a4"/>
            <w:rFonts w:cs="Times New Roman CYR"/>
          </w:rPr>
          <w:t>Перечне</w:t>
        </w:r>
      </w:hyperlink>
      <w:r>
        <w:t xml:space="preserve"> профессий среднего профессионального образования, утвержденном </w:t>
      </w:r>
      <w:hyperlink r:id="rId19" w:history="1">
        <w:r>
          <w:rPr>
            <w:rStyle w:val="a4"/>
            <w:rFonts w:cs="Times New Roman CYR"/>
          </w:rPr>
          <w:t>приказом</w:t>
        </w:r>
      </w:hyperlink>
      <w:r>
        <w:t xml:space="preserve">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w:t>
      </w:r>
      <w:hyperlink r:id="rId20" w:history="1">
        <w:r>
          <w:rPr>
            <w:rStyle w:val="a4"/>
            <w:rFonts w:cs="Times New Roman CYR"/>
          </w:rPr>
          <w:t>от 14 мая 2014 г. N 518</w:t>
        </w:r>
      </w:hyperlink>
      <w:r>
        <w:t xml:space="preserve"> (зарегистрирован Министерством юстиции Российской Федерации 28 мая 2014 г., регистрационный N 32461), </w:t>
      </w:r>
      <w:hyperlink r:id="rId21" w:history="1">
        <w:r>
          <w:rPr>
            <w:rStyle w:val="a4"/>
            <w:rFonts w:cs="Times New Roman CYR"/>
          </w:rPr>
          <w:t>от 18 ноября 2015 г. N 1350</w:t>
        </w:r>
      </w:hyperlink>
      <w:r>
        <w:t xml:space="preserve"> (зарегистрирован Министерством юстиции Российской Федерации 3 декабря 2015 г., регистрационный N 39955), </w:t>
      </w:r>
      <w:hyperlink r:id="rId22" w:history="1">
        <w:r>
          <w:rPr>
            <w:rStyle w:val="a4"/>
            <w:rFonts w:cs="Times New Roman CYR"/>
          </w:rPr>
          <w:t>от 25 ноября 2016 г. N 1477</w:t>
        </w:r>
      </w:hyperlink>
      <w:r>
        <w:t xml:space="preserve"> (зарегистрирован Министерством юстиции Российской Федерации 12 декабря 2016 г., регистрационный N 44662), приказами Министерства просвещения Российской Федерации </w:t>
      </w:r>
      <w:hyperlink r:id="rId23" w:history="1">
        <w:r>
          <w:rPr>
            <w:rStyle w:val="a4"/>
            <w:rFonts w:cs="Times New Roman CYR"/>
          </w:rPr>
          <w:t>от 3 декабря 2019 г. N 655</w:t>
        </w:r>
      </w:hyperlink>
      <w:r>
        <w:t xml:space="preserve"> (зарегистрирован Министерством юстиции Российской Федерации 21 февраля 2020 г., регистрационный N 57581) и </w:t>
      </w:r>
      <w:hyperlink r:id="rId24" w:history="1">
        <w:r>
          <w:rPr>
            <w:rStyle w:val="a4"/>
            <w:rFonts w:cs="Times New Roman CYR"/>
          </w:rPr>
          <w:t>от 20 января 2021 г. N 15</w:t>
        </w:r>
      </w:hyperlink>
      <w:r>
        <w:t xml:space="preserve"> (зарегистрирован Министерством юстиции Российской Федерации 19 февраля 2021 г., регистрационный N 62570).</w:t>
      </w:r>
    </w:p>
    <w:p w14:paraId="678A6434" w14:textId="77777777" w:rsidR="00EE3439" w:rsidRDefault="00EE3439">
      <w:bookmarkStart w:id="11" w:name="sub_1016"/>
      <w:bookmarkEnd w:id="10"/>
      <w:r>
        <w:t xml:space="preserve">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перечень которых приведен в </w:t>
      </w:r>
      <w:hyperlink w:anchor="sub_10000" w:history="1">
        <w:r>
          <w:rPr>
            <w:rStyle w:val="a4"/>
            <w:rFonts w:cs="Times New Roman CYR"/>
          </w:rPr>
          <w:t>приложении N 1</w:t>
        </w:r>
      </w:hyperlink>
      <w:r>
        <w:t xml:space="preserve"> к ФГОС СПО.</w:t>
      </w:r>
    </w:p>
    <w:p w14:paraId="433300C0" w14:textId="77777777" w:rsidR="00EE3439" w:rsidRDefault="00EE3439">
      <w:bookmarkStart w:id="12" w:name="sub_1017"/>
      <w:bookmarkEnd w:id="11"/>
      <w:r>
        <w:t xml:space="preserve">1.7. Области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25" w:history="1">
        <w:r>
          <w:rPr>
            <w:rStyle w:val="a4"/>
            <w:rFonts w:cs="Times New Roman CYR"/>
          </w:rPr>
          <w:t>12</w:t>
        </w:r>
      </w:hyperlink>
      <w:r>
        <w:t xml:space="preserve"> Обеспечение безопасности; </w:t>
      </w:r>
      <w:hyperlink r:id="rId26" w:history="1">
        <w:r>
          <w:rPr>
            <w:rStyle w:val="a4"/>
            <w:rFonts w:cs="Times New Roman CYR"/>
          </w:rPr>
          <w:t>14</w:t>
        </w:r>
      </w:hyperlink>
      <w:r>
        <w:t xml:space="preserve"> Лесное хозяйство, охота</w:t>
      </w:r>
      <w:r>
        <w:rPr>
          <w:vertAlign w:val="superscript"/>
        </w:rPr>
        <w:t> </w:t>
      </w:r>
      <w:hyperlink w:anchor="sub_111" w:history="1">
        <w:r>
          <w:rPr>
            <w:rStyle w:val="a4"/>
            <w:rFonts w:cs="Times New Roman CYR"/>
            <w:vertAlign w:val="superscript"/>
          </w:rPr>
          <w:t>1</w:t>
        </w:r>
      </w:hyperlink>
      <w:r>
        <w:t>.</w:t>
      </w:r>
    </w:p>
    <w:p w14:paraId="16B098C6" w14:textId="77777777" w:rsidR="00EE3439" w:rsidRDefault="00EE3439">
      <w:bookmarkStart w:id="13" w:name="sub_1018"/>
      <w:bookmarkEnd w:id="12"/>
      <w:r>
        <w:t>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14:paraId="0FE1A14D" w14:textId="77777777" w:rsidR="00EE3439" w:rsidRDefault="00EE3439">
      <w:bookmarkStart w:id="14" w:name="sub_1019"/>
      <w:bookmarkEnd w:id="13"/>
      <w:r>
        <w:t>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5DF5B161" w14:textId="77777777" w:rsidR="00EE3439" w:rsidRDefault="00EE3439">
      <w:bookmarkStart w:id="15" w:name="sub_1110"/>
      <w:bookmarkEnd w:id="14"/>
      <w:r>
        <w:t>1.10. Реализация образовательной программы осуществляется образовательной организацией как самостоятельно, так и посредством сетевой формы.</w:t>
      </w:r>
    </w:p>
    <w:bookmarkEnd w:id="15"/>
    <w:p w14:paraId="35A2CF19" w14:textId="77777777" w:rsidR="00EE3439" w:rsidRDefault="00EE3439">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41EFCB66" w14:textId="77777777" w:rsidR="00EE3439" w:rsidRDefault="00EE3439">
      <w:bookmarkStart w:id="16" w:name="sub_1111"/>
      <w:r>
        <w:t>1.11.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r>
        <w:rPr>
          <w:vertAlign w:val="superscript"/>
        </w:rPr>
        <w:t> </w:t>
      </w:r>
      <w:hyperlink w:anchor="sub_222" w:history="1">
        <w:r>
          <w:rPr>
            <w:rStyle w:val="a4"/>
            <w:rFonts w:cs="Times New Roman CYR"/>
            <w:vertAlign w:val="superscript"/>
          </w:rPr>
          <w:t>2</w:t>
        </w:r>
      </w:hyperlink>
      <w:r>
        <w:t>.</w:t>
      </w:r>
    </w:p>
    <w:p w14:paraId="275ACF50" w14:textId="77777777" w:rsidR="00EE3439" w:rsidRDefault="00EE3439">
      <w:bookmarkStart w:id="17" w:name="sub_1112"/>
      <w:bookmarkEnd w:id="16"/>
      <w:r>
        <w:t xml:space="preserve">1.12. Образовательная программа реализуется на государственном языке Российской </w:t>
      </w:r>
      <w:r>
        <w:lastRenderedPageBreak/>
        <w:t>Федерации, если иное не определено локальным нормативным актом образовательной организации</w:t>
      </w:r>
      <w:r>
        <w:rPr>
          <w:vertAlign w:val="superscript"/>
        </w:rPr>
        <w:t> </w:t>
      </w:r>
      <w:hyperlink w:anchor="sub_333" w:history="1">
        <w:r>
          <w:rPr>
            <w:rStyle w:val="a4"/>
            <w:rFonts w:cs="Times New Roman CYR"/>
            <w:vertAlign w:val="superscript"/>
          </w:rPr>
          <w:t>3</w:t>
        </w:r>
      </w:hyperlink>
      <w:r>
        <w:t>.</w:t>
      </w:r>
    </w:p>
    <w:p w14:paraId="61CFFFEF" w14:textId="77777777" w:rsidR="00EE3439" w:rsidRDefault="00EE3439">
      <w:bookmarkStart w:id="18" w:name="sub_1113"/>
      <w:bookmarkEnd w:id="17"/>
      <w:r>
        <w:t>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bookmarkEnd w:id="18"/>
    <w:p w14:paraId="039A65CB" w14:textId="77777777" w:rsidR="00EE3439" w:rsidRDefault="00EE3439">
      <w:r>
        <w:t>на базе основного общего образования - 2 года 10 месяцев;</w:t>
      </w:r>
    </w:p>
    <w:p w14:paraId="553FDAC9" w14:textId="77777777" w:rsidR="00EE3439" w:rsidRDefault="00EE3439">
      <w:r>
        <w:t>на базе среднего общего образования - 10 месяцев.</w:t>
      </w:r>
    </w:p>
    <w:p w14:paraId="0DB93A26" w14:textId="77777777" w:rsidR="00EE3439" w:rsidRDefault="00EE3439">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15F87137" w14:textId="77777777" w:rsidR="00EE3439" w:rsidRDefault="00EE3439">
      <w:r>
        <w:t>не более чем на 1,5 года при получении образования на базе основного общего образования;</w:t>
      </w:r>
    </w:p>
    <w:p w14:paraId="771C014D" w14:textId="77777777" w:rsidR="00EE3439" w:rsidRDefault="00EE3439">
      <w:r>
        <w:t>не более чем на 1 год при получении образования на базе среднего общего образования.</w:t>
      </w:r>
    </w:p>
    <w:p w14:paraId="086ADB44" w14:textId="77777777" w:rsidR="00EE3439" w:rsidRDefault="00EE3439">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w:t>
      </w:r>
    </w:p>
    <w:p w14:paraId="066A6F96" w14:textId="77777777" w:rsidR="00EE3439" w:rsidRDefault="00EE3439">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14:paraId="3C478397" w14:textId="77777777" w:rsidR="00EE3439" w:rsidRDefault="00EE3439"/>
    <w:p w14:paraId="1E90173E" w14:textId="77777777" w:rsidR="00EE3439" w:rsidRDefault="00EE3439">
      <w:pPr>
        <w:pStyle w:val="1"/>
      </w:pPr>
      <w:bookmarkStart w:id="19" w:name="sub_200"/>
      <w:r>
        <w:t>II. Требования к структуре образовательной программы</w:t>
      </w:r>
    </w:p>
    <w:bookmarkEnd w:id="19"/>
    <w:p w14:paraId="18D861C5" w14:textId="77777777" w:rsidR="00EE3439" w:rsidRDefault="00EE3439"/>
    <w:p w14:paraId="402B778B" w14:textId="77777777" w:rsidR="00EE3439" w:rsidRDefault="00EE3439">
      <w:bookmarkStart w:id="20" w:name="sub_1021"/>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bookmarkEnd w:id="20"/>
    <w:p w14:paraId="5E95D314" w14:textId="77777777" w:rsidR="00EE3439" w:rsidRDefault="00EE3439">
      <w:r>
        <w:t xml:space="preserve">Обязательная часть образовательной программы направлена на формирование компетенций, предусмотренных </w:t>
      </w:r>
      <w:hyperlink w:anchor="sub_300" w:history="1">
        <w:r>
          <w:rPr>
            <w:rStyle w:val="a4"/>
            <w:rFonts w:cs="Times New Roman CYR"/>
          </w:rPr>
          <w:t>главой III</w:t>
        </w:r>
      </w:hyperlink>
      <w:r>
        <w:t xml:space="preserve"> ФГОС СПО, и должна составлять не более 80 процентов от общего объема времени, отведенного на ее освоение, без учета объема времени на государственную итоговую аттестацию.</w:t>
      </w:r>
    </w:p>
    <w:p w14:paraId="34CFA053" w14:textId="77777777" w:rsidR="00EE3439" w:rsidRDefault="00EE3439">
      <w:r>
        <w:t xml:space="preserve">Вариативная часть образовательной программы дает возможность расширения основного (-ых) вида (-ов) деятельности, к которому (-ым) должен быть готов выпускник, освоивший образовательную программу, согласно квалификации, указанной в </w:t>
      </w:r>
      <w:hyperlink w:anchor="sub_1015" w:history="1">
        <w:r>
          <w:rPr>
            <w:rStyle w:val="a4"/>
            <w:rFonts w:cs="Times New Roman CYR"/>
          </w:rPr>
          <w:t>пункте 1.5</w:t>
        </w:r>
      </w:hyperlink>
      <w: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1C4665DF" w14:textId="77777777" w:rsidR="00EE3439" w:rsidRDefault="00EE3439">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14:paraId="53BEEE0F" w14:textId="77777777" w:rsidR="00EE3439" w:rsidRDefault="00EE3439">
      <w:bookmarkStart w:id="21" w:name="sub_1022"/>
      <w:r>
        <w:t>2.2. Образовательная программа имеет следующую структуру:</w:t>
      </w:r>
    </w:p>
    <w:bookmarkEnd w:id="21"/>
    <w:p w14:paraId="5EBF8B51" w14:textId="77777777" w:rsidR="00EE3439" w:rsidRDefault="00EE3439">
      <w:r>
        <w:t>общепрофессиональный цикл;</w:t>
      </w:r>
    </w:p>
    <w:p w14:paraId="75508268" w14:textId="77777777" w:rsidR="00EE3439" w:rsidRDefault="00EE3439">
      <w:r>
        <w:t>профессиональный цикл;</w:t>
      </w:r>
    </w:p>
    <w:p w14:paraId="2CA7C3C6" w14:textId="77777777" w:rsidR="00EE3439" w:rsidRDefault="00EE3439">
      <w:r>
        <w:t xml:space="preserve">государственная итоговая аттестация, которая завершается присвоением квалификации квалифицированного рабочего, служащего, указанной в </w:t>
      </w:r>
      <w:hyperlink w:anchor="sub_1015" w:history="1">
        <w:r>
          <w:rPr>
            <w:rStyle w:val="a4"/>
            <w:rFonts w:cs="Times New Roman CYR"/>
          </w:rPr>
          <w:t>пункте 1.5</w:t>
        </w:r>
      </w:hyperlink>
      <w:r>
        <w:t xml:space="preserve"> ФГОС СПО.</w:t>
      </w:r>
    </w:p>
    <w:p w14:paraId="3B0E3D4D" w14:textId="77777777" w:rsidR="00EE3439" w:rsidRDefault="00EE3439"/>
    <w:p w14:paraId="2C52798E" w14:textId="77777777" w:rsidR="00EE3439" w:rsidRDefault="00EE3439">
      <w:pPr>
        <w:ind w:firstLine="698"/>
        <w:jc w:val="right"/>
      </w:pPr>
      <w:bookmarkStart w:id="22" w:name="sub_10"/>
      <w:r>
        <w:rPr>
          <w:rStyle w:val="a3"/>
          <w:bCs/>
        </w:rPr>
        <w:t>Таблица N 1</w:t>
      </w:r>
    </w:p>
    <w:bookmarkEnd w:id="22"/>
    <w:p w14:paraId="730E1A78" w14:textId="77777777" w:rsidR="00EE3439" w:rsidRDefault="00EE3439"/>
    <w:p w14:paraId="7F1A5E48" w14:textId="77777777" w:rsidR="00EE3439" w:rsidRDefault="00EE3439">
      <w:pPr>
        <w:pStyle w:val="1"/>
      </w:pPr>
      <w:r>
        <w:t>Структура и объем образовательной программы</w:t>
      </w:r>
    </w:p>
    <w:p w14:paraId="319FF78E" w14:textId="77777777" w:rsidR="00EE3439" w:rsidRDefault="00EE34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81"/>
        <w:gridCol w:w="3421"/>
      </w:tblGrid>
      <w:tr w:rsidR="00EE3439" w14:paraId="58CD4AC1" w14:textId="77777777">
        <w:tblPrEx>
          <w:tblCellMar>
            <w:top w:w="0" w:type="dxa"/>
            <w:bottom w:w="0" w:type="dxa"/>
          </w:tblCellMar>
        </w:tblPrEx>
        <w:tc>
          <w:tcPr>
            <w:tcW w:w="6781" w:type="dxa"/>
            <w:tcBorders>
              <w:top w:val="single" w:sz="4" w:space="0" w:color="auto"/>
              <w:bottom w:val="nil"/>
              <w:right w:val="nil"/>
            </w:tcBorders>
          </w:tcPr>
          <w:p w14:paraId="60E8BEC0" w14:textId="77777777" w:rsidR="00EE3439" w:rsidRDefault="00EE3439">
            <w:pPr>
              <w:pStyle w:val="a7"/>
              <w:jc w:val="center"/>
            </w:pPr>
            <w:r>
              <w:t>Структура образовательной программы</w:t>
            </w:r>
          </w:p>
        </w:tc>
        <w:tc>
          <w:tcPr>
            <w:tcW w:w="3421" w:type="dxa"/>
            <w:tcBorders>
              <w:top w:val="single" w:sz="4" w:space="0" w:color="auto"/>
              <w:left w:val="single" w:sz="4" w:space="0" w:color="auto"/>
              <w:bottom w:val="nil"/>
            </w:tcBorders>
          </w:tcPr>
          <w:p w14:paraId="5BEAC67B" w14:textId="77777777" w:rsidR="00EE3439" w:rsidRDefault="00EE3439">
            <w:pPr>
              <w:pStyle w:val="a7"/>
              <w:jc w:val="center"/>
            </w:pPr>
            <w:r>
              <w:t xml:space="preserve">Объем образовательной программы в академических </w:t>
            </w:r>
            <w:r>
              <w:lastRenderedPageBreak/>
              <w:t>часах</w:t>
            </w:r>
          </w:p>
        </w:tc>
      </w:tr>
      <w:tr w:rsidR="00EE3439" w14:paraId="17B692F8" w14:textId="77777777">
        <w:tblPrEx>
          <w:tblCellMar>
            <w:top w:w="0" w:type="dxa"/>
            <w:bottom w:w="0" w:type="dxa"/>
          </w:tblCellMar>
        </w:tblPrEx>
        <w:tc>
          <w:tcPr>
            <w:tcW w:w="6781" w:type="dxa"/>
            <w:tcBorders>
              <w:top w:val="single" w:sz="4" w:space="0" w:color="auto"/>
              <w:bottom w:val="nil"/>
              <w:right w:val="nil"/>
            </w:tcBorders>
          </w:tcPr>
          <w:p w14:paraId="56B9A16F" w14:textId="77777777" w:rsidR="00EE3439" w:rsidRDefault="00EE3439">
            <w:pPr>
              <w:pStyle w:val="a9"/>
            </w:pPr>
            <w:r>
              <w:lastRenderedPageBreak/>
              <w:t>Общепрофессиональный цикл</w:t>
            </w:r>
          </w:p>
        </w:tc>
        <w:tc>
          <w:tcPr>
            <w:tcW w:w="3421" w:type="dxa"/>
            <w:tcBorders>
              <w:top w:val="single" w:sz="4" w:space="0" w:color="auto"/>
              <w:left w:val="single" w:sz="4" w:space="0" w:color="auto"/>
              <w:bottom w:val="nil"/>
            </w:tcBorders>
          </w:tcPr>
          <w:p w14:paraId="2A72F891" w14:textId="77777777" w:rsidR="00EE3439" w:rsidRDefault="00EE3439">
            <w:pPr>
              <w:pStyle w:val="a7"/>
              <w:jc w:val="center"/>
            </w:pPr>
            <w:r>
              <w:t>не менее 180</w:t>
            </w:r>
          </w:p>
        </w:tc>
      </w:tr>
      <w:tr w:rsidR="00EE3439" w14:paraId="7FAAE508" w14:textId="77777777">
        <w:tblPrEx>
          <w:tblCellMar>
            <w:top w:w="0" w:type="dxa"/>
            <w:bottom w:w="0" w:type="dxa"/>
          </w:tblCellMar>
        </w:tblPrEx>
        <w:tc>
          <w:tcPr>
            <w:tcW w:w="6781" w:type="dxa"/>
            <w:tcBorders>
              <w:top w:val="single" w:sz="4" w:space="0" w:color="auto"/>
              <w:bottom w:val="nil"/>
              <w:right w:val="nil"/>
            </w:tcBorders>
          </w:tcPr>
          <w:p w14:paraId="5230E1B9" w14:textId="77777777" w:rsidR="00EE3439" w:rsidRDefault="00EE3439">
            <w:pPr>
              <w:pStyle w:val="a9"/>
            </w:pPr>
            <w:r>
              <w:t>Профессиональный цикл</w:t>
            </w:r>
          </w:p>
        </w:tc>
        <w:tc>
          <w:tcPr>
            <w:tcW w:w="3421" w:type="dxa"/>
            <w:tcBorders>
              <w:top w:val="single" w:sz="4" w:space="0" w:color="auto"/>
              <w:left w:val="single" w:sz="4" w:space="0" w:color="auto"/>
              <w:bottom w:val="nil"/>
            </w:tcBorders>
          </w:tcPr>
          <w:p w14:paraId="385067CD" w14:textId="77777777" w:rsidR="00EE3439" w:rsidRDefault="00EE3439">
            <w:pPr>
              <w:pStyle w:val="a7"/>
              <w:jc w:val="center"/>
            </w:pPr>
            <w:r>
              <w:t>не менее 972</w:t>
            </w:r>
          </w:p>
        </w:tc>
      </w:tr>
      <w:tr w:rsidR="00EE3439" w14:paraId="46CAEC35" w14:textId="77777777">
        <w:tblPrEx>
          <w:tblCellMar>
            <w:top w:w="0" w:type="dxa"/>
            <w:bottom w:w="0" w:type="dxa"/>
          </w:tblCellMar>
        </w:tblPrEx>
        <w:tc>
          <w:tcPr>
            <w:tcW w:w="6781" w:type="dxa"/>
            <w:tcBorders>
              <w:top w:val="single" w:sz="4" w:space="0" w:color="auto"/>
              <w:bottom w:val="nil"/>
              <w:right w:val="nil"/>
            </w:tcBorders>
          </w:tcPr>
          <w:p w14:paraId="5A2161A2" w14:textId="77777777" w:rsidR="00EE3439" w:rsidRDefault="00EE3439">
            <w:pPr>
              <w:pStyle w:val="a9"/>
            </w:pPr>
            <w:r>
              <w:t>Государственная итоговая аттестация:</w:t>
            </w:r>
          </w:p>
        </w:tc>
        <w:tc>
          <w:tcPr>
            <w:tcW w:w="3421" w:type="dxa"/>
            <w:tcBorders>
              <w:top w:val="single" w:sz="4" w:space="0" w:color="auto"/>
              <w:left w:val="single" w:sz="4" w:space="0" w:color="auto"/>
              <w:bottom w:val="nil"/>
            </w:tcBorders>
          </w:tcPr>
          <w:p w14:paraId="4DAB7C43" w14:textId="77777777" w:rsidR="00EE3439" w:rsidRDefault="00EE3439">
            <w:pPr>
              <w:pStyle w:val="a7"/>
              <w:jc w:val="center"/>
            </w:pPr>
            <w:r>
              <w:t>36</w:t>
            </w:r>
          </w:p>
        </w:tc>
      </w:tr>
      <w:tr w:rsidR="00EE3439" w14:paraId="023B2ACA" w14:textId="77777777">
        <w:tblPrEx>
          <w:tblCellMar>
            <w:top w:w="0" w:type="dxa"/>
            <w:bottom w:w="0" w:type="dxa"/>
          </w:tblCellMar>
        </w:tblPrEx>
        <w:tc>
          <w:tcPr>
            <w:tcW w:w="10202" w:type="dxa"/>
            <w:gridSpan w:val="2"/>
            <w:tcBorders>
              <w:top w:val="single" w:sz="4" w:space="0" w:color="auto"/>
              <w:bottom w:val="nil"/>
            </w:tcBorders>
          </w:tcPr>
          <w:p w14:paraId="71D48D3C" w14:textId="77777777" w:rsidR="00EE3439" w:rsidRDefault="00EE3439">
            <w:pPr>
              <w:pStyle w:val="1"/>
            </w:pPr>
            <w:r>
              <w:t>Общий объем образовательной программы:</w:t>
            </w:r>
          </w:p>
        </w:tc>
      </w:tr>
      <w:tr w:rsidR="00EE3439" w14:paraId="5FB6548D" w14:textId="77777777">
        <w:tblPrEx>
          <w:tblCellMar>
            <w:top w:w="0" w:type="dxa"/>
            <w:bottom w:w="0" w:type="dxa"/>
          </w:tblCellMar>
        </w:tblPrEx>
        <w:tc>
          <w:tcPr>
            <w:tcW w:w="6781" w:type="dxa"/>
            <w:tcBorders>
              <w:top w:val="single" w:sz="4" w:space="0" w:color="auto"/>
              <w:bottom w:val="nil"/>
              <w:right w:val="nil"/>
            </w:tcBorders>
          </w:tcPr>
          <w:p w14:paraId="32E541C1" w14:textId="77777777" w:rsidR="00EE3439" w:rsidRDefault="00EE3439">
            <w:pPr>
              <w:pStyle w:val="a9"/>
            </w:pPr>
            <w:r>
              <w:t>на базе среднего общего образования</w:t>
            </w:r>
          </w:p>
        </w:tc>
        <w:tc>
          <w:tcPr>
            <w:tcW w:w="3421" w:type="dxa"/>
            <w:tcBorders>
              <w:top w:val="single" w:sz="4" w:space="0" w:color="auto"/>
              <w:left w:val="single" w:sz="4" w:space="0" w:color="auto"/>
              <w:bottom w:val="nil"/>
            </w:tcBorders>
          </w:tcPr>
          <w:p w14:paraId="20184FB3" w14:textId="77777777" w:rsidR="00EE3439" w:rsidRDefault="00EE3439">
            <w:pPr>
              <w:pStyle w:val="a7"/>
              <w:jc w:val="center"/>
            </w:pPr>
            <w:r>
              <w:t>1476</w:t>
            </w:r>
          </w:p>
        </w:tc>
      </w:tr>
      <w:tr w:rsidR="00EE3439" w14:paraId="29993C78" w14:textId="77777777">
        <w:tblPrEx>
          <w:tblCellMar>
            <w:top w:w="0" w:type="dxa"/>
            <w:bottom w:w="0" w:type="dxa"/>
          </w:tblCellMar>
        </w:tblPrEx>
        <w:tc>
          <w:tcPr>
            <w:tcW w:w="6781" w:type="dxa"/>
            <w:tcBorders>
              <w:top w:val="single" w:sz="4" w:space="0" w:color="auto"/>
              <w:bottom w:val="single" w:sz="4" w:space="0" w:color="auto"/>
              <w:right w:val="nil"/>
            </w:tcBorders>
          </w:tcPr>
          <w:p w14:paraId="70D68CD9" w14:textId="77777777" w:rsidR="00EE3439" w:rsidRDefault="00EE3439">
            <w:pPr>
              <w:pStyle w:val="a9"/>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21" w:type="dxa"/>
            <w:tcBorders>
              <w:top w:val="single" w:sz="4" w:space="0" w:color="auto"/>
              <w:left w:val="single" w:sz="4" w:space="0" w:color="auto"/>
              <w:bottom w:val="single" w:sz="4" w:space="0" w:color="auto"/>
            </w:tcBorders>
          </w:tcPr>
          <w:p w14:paraId="71E642B0" w14:textId="77777777" w:rsidR="00EE3439" w:rsidRDefault="00EE3439">
            <w:pPr>
              <w:pStyle w:val="a7"/>
              <w:jc w:val="center"/>
            </w:pPr>
            <w:r>
              <w:t>4428</w:t>
            </w:r>
          </w:p>
        </w:tc>
      </w:tr>
    </w:tbl>
    <w:p w14:paraId="76B19C09" w14:textId="77777777" w:rsidR="00EE3439" w:rsidRDefault="00EE3439"/>
    <w:p w14:paraId="16BBFA4F" w14:textId="77777777" w:rsidR="00EE3439" w:rsidRDefault="00EE3439">
      <w:bookmarkStart w:id="23" w:name="sub_1023"/>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bookmarkEnd w:id="23"/>
    <w:p w14:paraId="447E780C" w14:textId="77777777" w:rsidR="00EE3439" w:rsidRDefault="00EE3439">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32-36 академическим часам.</w:t>
      </w:r>
    </w:p>
    <w:p w14:paraId="42D04BE9" w14:textId="77777777" w:rsidR="00EE3439" w:rsidRDefault="00EE3439">
      <w:bookmarkStart w:id="24" w:name="sub_1024"/>
      <w:r>
        <w:t>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bookmarkEnd w:id="24"/>
    <w:p w14:paraId="4BFD0488" w14:textId="77777777" w:rsidR="00EE3439" w:rsidRDefault="00EE3439">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sub_10" w:history="1">
        <w:r>
          <w:rPr>
            <w:rStyle w:val="a4"/>
            <w:rFonts w:cs="Times New Roman CYR"/>
          </w:rPr>
          <w:t>Таблицей N 1</w:t>
        </w:r>
      </w:hyperlink>
      <w:r>
        <w:t xml:space="preserve"> ФГОС СПО, в очно-заочной форме обучения - не менее 25 процентов.</w:t>
      </w:r>
    </w:p>
    <w:p w14:paraId="44A3BBE8" w14:textId="77777777" w:rsidR="00EE3439" w:rsidRDefault="00EE3439">
      <w: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14:paraId="586C9FB4" w14:textId="77777777" w:rsidR="00EE3439" w:rsidRDefault="00EE3439">
      <w:bookmarkStart w:id="25" w:name="sub_1025"/>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не менее 25 академических часов от общего объема времени, отведенного на указанную дисциплину.</w:t>
      </w:r>
    </w:p>
    <w:bookmarkEnd w:id="25"/>
    <w:p w14:paraId="5A378FDC" w14:textId="77777777" w:rsidR="00EE3439" w:rsidRDefault="00EE3439">
      <w:r>
        <w:t>Образовательной программой для подгрупп девушек может быть предусмотрено использование не менее 25 академических часов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14:paraId="2096D21A" w14:textId="77777777" w:rsidR="00EE3439" w:rsidRDefault="00EE3439">
      <w:bookmarkStart w:id="26" w:name="sub_1026"/>
      <w:r>
        <w:t>2.6.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bookmarkEnd w:id="26"/>
    <w:p w14:paraId="5506E77E" w14:textId="77777777" w:rsidR="00EE3439" w:rsidRDefault="00EE3439">
      <w:r>
        <w:t>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14:paraId="04EBA185" w14:textId="77777777" w:rsidR="00EE3439" w:rsidRDefault="00EE3439">
      <w:r>
        <w:t>Учебная и производственная практики проводятся при освоении обучающимися профессиональных компетенций в рамках профессионального цикла и реализуются как в несколько периодов, так и рассредоточено, чередуясь с теоретическими занятиями.</w:t>
      </w:r>
    </w:p>
    <w:p w14:paraId="5EA02F80" w14:textId="77777777" w:rsidR="00EE3439" w:rsidRDefault="00EE3439">
      <w:r>
        <w:t xml:space="preserve">Часть профессионального цикла образовательной программы, выделяемого на проведение </w:t>
      </w:r>
      <w:r>
        <w:lastRenderedPageBreak/>
        <w:t>практик, определяется образовательной организацией в объеме не менее 25 процентов от профессионального цикла образовательной программы.</w:t>
      </w:r>
    </w:p>
    <w:p w14:paraId="424B2694" w14:textId="77777777" w:rsidR="00EE3439" w:rsidRDefault="00EE3439">
      <w:bookmarkStart w:id="27" w:name="sub_1027"/>
      <w:r>
        <w:t>2.7. Государственная итоговая аттестация проводится в форме защиты выпускной квалификационной работы в виде демонстрационного экзамена.</w:t>
      </w:r>
    </w:p>
    <w:bookmarkEnd w:id="27"/>
    <w:p w14:paraId="5813D6E1" w14:textId="77777777" w:rsidR="00EE3439" w:rsidRDefault="00EE3439"/>
    <w:p w14:paraId="0C274AC9" w14:textId="77777777" w:rsidR="00EE3439" w:rsidRDefault="00EE3439">
      <w:pPr>
        <w:pStyle w:val="1"/>
      </w:pPr>
      <w:bookmarkStart w:id="28" w:name="sub_300"/>
      <w:r>
        <w:t>III. Требования к результатам освоения образовательной программы</w:t>
      </w:r>
    </w:p>
    <w:bookmarkEnd w:id="28"/>
    <w:p w14:paraId="5A6CBAB7" w14:textId="77777777" w:rsidR="00EE3439" w:rsidRDefault="00EE3439"/>
    <w:p w14:paraId="1843D314" w14:textId="77777777" w:rsidR="00EE3439" w:rsidRDefault="00EE3439">
      <w:bookmarkStart w:id="29" w:name="sub_1031"/>
      <w:r>
        <w:t>3.1. В результате освоения образовательной программы у выпускника должны быть сформированы общие и профессиональные компетенции.</w:t>
      </w:r>
    </w:p>
    <w:p w14:paraId="7D055C83" w14:textId="77777777" w:rsidR="00EE3439" w:rsidRDefault="00EE3439">
      <w:bookmarkStart w:id="30" w:name="sub_1032"/>
      <w:bookmarkEnd w:id="29"/>
      <w:r>
        <w:t>3.2. Выпускник, освоивший образовательную программу, должен обладать следующими общими компетенциями (далее - ОК):</w:t>
      </w:r>
    </w:p>
    <w:bookmarkEnd w:id="30"/>
    <w:p w14:paraId="51BAFAE9" w14:textId="77777777" w:rsidR="00EE3439" w:rsidRDefault="00EE3439">
      <w:r>
        <w:t>ОК 01. Выбирать способы решения задач профессиональной деятельности, применительно к различным контекстам;</w:t>
      </w:r>
    </w:p>
    <w:p w14:paraId="0D389716" w14:textId="77777777" w:rsidR="00EE3439" w:rsidRDefault="00EE3439">
      <w:r>
        <w:t>ОК 02. Осуществлять поиск, анализ и интерпретацию информации, необходимой для выполнения задач профессиональной деятельности;</w:t>
      </w:r>
    </w:p>
    <w:p w14:paraId="4F08E3AF" w14:textId="77777777" w:rsidR="00EE3439" w:rsidRDefault="00EE3439">
      <w:r>
        <w:t>ОК 03. Планировать и реализовывать собственное профессиональное и личностное развитие;</w:t>
      </w:r>
    </w:p>
    <w:p w14:paraId="23138F5C" w14:textId="77777777" w:rsidR="00EE3439" w:rsidRDefault="00EE3439">
      <w:r>
        <w:t>ОК 04. Работать в коллективе и команде, эффективно взаимодействовать с коллегами, руководством, клиентами;</w:t>
      </w:r>
    </w:p>
    <w:p w14:paraId="406F8DA5" w14:textId="77777777" w:rsidR="00EE3439" w:rsidRDefault="00EE3439">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299C8E3" w14:textId="77777777" w:rsidR="00EE3439" w:rsidRDefault="00EE3439">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30BC6D0E" w14:textId="77777777" w:rsidR="00EE3439" w:rsidRDefault="00EE3439">
      <w:r>
        <w:t>ОК 07. Содействовать сохранению окружающей среды, ресурсосбережению, эффективно действовать в чрезвычайных ситуациях;</w:t>
      </w:r>
    </w:p>
    <w:p w14:paraId="47B07B97" w14:textId="77777777" w:rsidR="00EE3439" w:rsidRDefault="00EE3439">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88230F6" w14:textId="77777777" w:rsidR="00EE3439" w:rsidRDefault="00EE3439">
      <w:r>
        <w:t>ОК 09. Использовать информационные технологии в профессиональной деятельности;</w:t>
      </w:r>
    </w:p>
    <w:p w14:paraId="159D36CB" w14:textId="77777777" w:rsidR="00EE3439" w:rsidRDefault="00EE3439">
      <w:r>
        <w:t>ОК 10. Пользоваться профессиональной документацией на государственном и иностранном языке;</w:t>
      </w:r>
    </w:p>
    <w:p w14:paraId="4B4BD307" w14:textId="77777777" w:rsidR="00EE3439" w:rsidRDefault="00EE3439">
      <w:r>
        <w:t>ОК 11. Использовать знания по финансовой грамотности.</w:t>
      </w:r>
    </w:p>
    <w:p w14:paraId="36EB7FBF" w14:textId="77777777" w:rsidR="00EE3439" w:rsidRDefault="00EE3439">
      <w:bookmarkStart w:id="31" w:name="sub_1033"/>
      <w:r>
        <w:t xml:space="preserve">3.3. Выпускник, освоивший образовательную программу, должен быть готов к выполнению основных видов деятельности, предусмотренных ФГОС СПО, исходя из выбранной квалификации квалифицированного рабочего, служащего в соответствии с </w:t>
      </w:r>
      <w:hyperlink w:anchor="sub_1015" w:history="1">
        <w:r>
          <w:rPr>
            <w:rStyle w:val="a4"/>
            <w:rFonts w:cs="Times New Roman CYR"/>
          </w:rPr>
          <w:t>пунктом 1.5</w:t>
        </w:r>
      </w:hyperlink>
      <w:r>
        <w:t xml:space="preserve"> ФГОС СПО.</w:t>
      </w:r>
    </w:p>
    <w:bookmarkEnd w:id="31"/>
    <w:p w14:paraId="039091D1" w14:textId="77777777" w:rsidR="00EE3439" w:rsidRDefault="00EE3439"/>
    <w:p w14:paraId="5C36A0B8" w14:textId="77777777" w:rsidR="00EE3439" w:rsidRDefault="00EE3439">
      <w:pPr>
        <w:ind w:firstLine="698"/>
        <w:jc w:val="right"/>
      </w:pPr>
      <w:bookmarkStart w:id="32" w:name="sub_20"/>
      <w:r>
        <w:rPr>
          <w:rStyle w:val="a3"/>
          <w:bCs/>
        </w:rPr>
        <w:t>Таблица N 2</w:t>
      </w:r>
    </w:p>
    <w:bookmarkEnd w:id="32"/>
    <w:p w14:paraId="36C0899D" w14:textId="77777777" w:rsidR="00EE3439" w:rsidRDefault="00EE3439"/>
    <w:p w14:paraId="136C0C8D" w14:textId="77777777" w:rsidR="00EE3439" w:rsidRDefault="00EE3439">
      <w:pPr>
        <w:pStyle w:val="1"/>
      </w:pPr>
      <w:r>
        <w:t>Соотнесение основных видов деятельности и квалификаций квалифицированного рабочего, служащего при формировании образовательной программы</w:t>
      </w:r>
    </w:p>
    <w:p w14:paraId="332A3FC3" w14:textId="77777777" w:rsidR="00EE3439" w:rsidRDefault="00EE34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8"/>
        <w:gridCol w:w="3425"/>
      </w:tblGrid>
      <w:tr w:rsidR="00EE3439" w14:paraId="6A800000" w14:textId="77777777">
        <w:tblPrEx>
          <w:tblCellMar>
            <w:top w:w="0" w:type="dxa"/>
            <w:bottom w:w="0" w:type="dxa"/>
          </w:tblCellMar>
        </w:tblPrEx>
        <w:tc>
          <w:tcPr>
            <w:tcW w:w="6748" w:type="dxa"/>
            <w:tcBorders>
              <w:top w:val="single" w:sz="4" w:space="0" w:color="auto"/>
              <w:bottom w:val="nil"/>
              <w:right w:val="nil"/>
            </w:tcBorders>
          </w:tcPr>
          <w:p w14:paraId="76DCDAB4" w14:textId="77777777" w:rsidR="00EE3439" w:rsidRDefault="00EE3439">
            <w:pPr>
              <w:pStyle w:val="a7"/>
              <w:jc w:val="center"/>
            </w:pPr>
            <w:r>
              <w:t>Основные виды деятельности</w:t>
            </w:r>
          </w:p>
        </w:tc>
        <w:tc>
          <w:tcPr>
            <w:tcW w:w="3425" w:type="dxa"/>
            <w:tcBorders>
              <w:top w:val="single" w:sz="4" w:space="0" w:color="auto"/>
              <w:left w:val="single" w:sz="4" w:space="0" w:color="auto"/>
              <w:bottom w:val="nil"/>
            </w:tcBorders>
          </w:tcPr>
          <w:p w14:paraId="11BF1471" w14:textId="77777777" w:rsidR="00EE3439" w:rsidRDefault="00EE3439">
            <w:pPr>
              <w:pStyle w:val="a7"/>
              <w:jc w:val="center"/>
            </w:pPr>
            <w:r>
              <w:t>Наименование квалификаций квалифицированного рабочего, служащего</w:t>
            </w:r>
          </w:p>
        </w:tc>
      </w:tr>
      <w:tr w:rsidR="00EE3439" w14:paraId="0D65B92E" w14:textId="77777777">
        <w:tblPrEx>
          <w:tblCellMar>
            <w:top w:w="0" w:type="dxa"/>
            <w:bottom w:w="0" w:type="dxa"/>
          </w:tblCellMar>
        </w:tblPrEx>
        <w:tc>
          <w:tcPr>
            <w:tcW w:w="6748" w:type="dxa"/>
            <w:tcBorders>
              <w:top w:val="single" w:sz="4" w:space="0" w:color="auto"/>
              <w:bottom w:val="nil"/>
              <w:right w:val="nil"/>
            </w:tcBorders>
          </w:tcPr>
          <w:p w14:paraId="4B8CEEBE" w14:textId="77777777" w:rsidR="00EE3439" w:rsidRDefault="00EE3439">
            <w:pPr>
              <w:pStyle w:val="a9"/>
            </w:pPr>
            <w:r>
              <w:t>Выполнение работ по осуществлению караульной службы, тушению пожаров, проведение аварийно-спасательных работ</w:t>
            </w:r>
          </w:p>
        </w:tc>
        <w:tc>
          <w:tcPr>
            <w:tcW w:w="3425" w:type="dxa"/>
            <w:tcBorders>
              <w:top w:val="single" w:sz="4" w:space="0" w:color="auto"/>
              <w:left w:val="single" w:sz="4" w:space="0" w:color="auto"/>
              <w:bottom w:val="nil"/>
            </w:tcBorders>
          </w:tcPr>
          <w:p w14:paraId="78AFDAB1" w14:textId="77777777" w:rsidR="00EE3439" w:rsidRDefault="00EE3439">
            <w:pPr>
              <w:pStyle w:val="a7"/>
              <w:jc w:val="center"/>
            </w:pPr>
            <w:r>
              <w:t>Пожарный</w:t>
            </w:r>
          </w:p>
        </w:tc>
      </w:tr>
      <w:tr w:rsidR="00EE3439" w14:paraId="4D506FF2" w14:textId="77777777">
        <w:tblPrEx>
          <w:tblCellMar>
            <w:top w:w="0" w:type="dxa"/>
            <w:bottom w:w="0" w:type="dxa"/>
          </w:tblCellMar>
        </w:tblPrEx>
        <w:tc>
          <w:tcPr>
            <w:tcW w:w="6748" w:type="dxa"/>
            <w:tcBorders>
              <w:top w:val="single" w:sz="4" w:space="0" w:color="auto"/>
              <w:bottom w:val="nil"/>
              <w:right w:val="nil"/>
            </w:tcBorders>
          </w:tcPr>
          <w:p w14:paraId="127DDD60" w14:textId="77777777" w:rsidR="00EE3439" w:rsidRDefault="00EE3439">
            <w:pPr>
              <w:pStyle w:val="a9"/>
            </w:pPr>
            <w:r>
              <w:t xml:space="preserve">Выполнение работ по приемке (передаче) и содержанию в </w:t>
            </w:r>
            <w:r>
              <w:lastRenderedPageBreak/>
              <w:t>исправном состоянии средств, пожарного оборудования и инструмента</w:t>
            </w:r>
          </w:p>
        </w:tc>
        <w:tc>
          <w:tcPr>
            <w:tcW w:w="3425" w:type="dxa"/>
            <w:tcBorders>
              <w:top w:val="single" w:sz="4" w:space="0" w:color="auto"/>
              <w:left w:val="single" w:sz="4" w:space="0" w:color="auto"/>
              <w:bottom w:val="nil"/>
            </w:tcBorders>
          </w:tcPr>
          <w:p w14:paraId="01A2602E" w14:textId="77777777" w:rsidR="00EE3439" w:rsidRDefault="00EE3439">
            <w:pPr>
              <w:pStyle w:val="a7"/>
              <w:jc w:val="center"/>
            </w:pPr>
            <w:r>
              <w:lastRenderedPageBreak/>
              <w:t>Пожарный</w:t>
            </w:r>
          </w:p>
        </w:tc>
      </w:tr>
      <w:tr w:rsidR="00EE3439" w14:paraId="1D226A73" w14:textId="77777777">
        <w:tblPrEx>
          <w:tblCellMar>
            <w:top w:w="0" w:type="dxa"/>
            <w:bottom w:w="0" w:type="dxa"/>
          </w:tblCellMar>
        </w:tblPrEx>
        <w:tc>
          <w:tcPr>
            <w:tcW w:w="6748" w:type="dxa"/>
            <w:tcBorders>
              <w:top w:val="single" w:sz="4" w:space="0" w:color="auto"/>
              <w:bottom w:val="nil"/>
              <w:right w:val="nil"/>
            </w:tcBorders>
          </w:tcPr>
          <w:p w14:paraId="21E36957" w14:textId="77777777" w:rsidR="00EE3439" w:rsidRDefault="00EE3439">
            <w:pPr>
              <w:pStyle w:val="a9"/>
            </w:pPr>
            <w:r>
              <w:t>Выполнение в составе подразделения пожарной охраны работ и мероприятий по эксплуатации мобильных средств пожаротушения</w:t>
            </w:r>
          </w:p>
        </w:tc>
        <w:tc>
          <w:tcPr>
            <w:tcW w:w="3425" w:type="dxa"/>
            <w:tcBorders>
              <w:top w:val="single" w:sz="4" w:space="0" w:color="auto"/>
              <w:left w:val="single" w:sz="4" w:space="0" w:color="auto"/>
              <w:bottom w:val="nil"/>
            </w:tcBorders>
          </w:tcPr>
          <w:p w14:paraId="2C4CE60E" w14:textId="77777777" w:rsidR="00EE3439" w:rsidRDefault="00EE3439">
            <w:pPr>
              <w:pStyle w:val="a7"/>
              <w:jc w:val="center"/>
            </w:pPr>
            <w:r>
              <w:t>Пожарный</w:t>
            </w:r>
          </w:p>
        </w:tc>
      </w:tr>
      <w:tr w:rsidR="00EE3439" w14:paraId="5E7BEB66" w14:textId="77777777">
        <w:tblPrEx>
          <w:tblCellMar>
            <w:top w:w="0" w:type="dxa"/>
            <w:bottom w:w="0" w:type="dxa"/>
          </w:tblCellMar>
        </w:tblPrEx>
        <w:tc>
          <w:tcPr>
            <w:tcW w:w="6748" w:type="dxa"/>
            <w:tcBorders>
              <w:top w:val="single" w:sz="4" w:space="0" w:color="auto"/>
              <w:bottom w:val="nil"/>
              <w:right w:val="nil"/>
            </w:tcBorders>
          </w:tcPr>
          <w:p w14:paraId="4C5A7C91" w14:textId="77777777" w:rsidR="00EE3439" w:rsidRDefault="00EE3439">
            <w:pPr>
              <w:pStyle w:val="a9"/>
            </w:pPr>
            <w:r>
              <w:t>Выполнение работ по профилактике пожаров</w:t>
            </w:r>
          </w:p>
        </w:tc>
        <w:tc>
          <w:tcPr>
            <w:tcW w:w="3425" w:type="dxa"/>
            <w:tcBorders>
              <w:top w:val="single" w:sz="4" w:space="0" w:color="auto"/>
              <w:left w:val="single" w:sz="4" w:space="0" w:color="auto"/>
              <w:bottom w:val="nil"/>
            </w:tcBorders>
          </w:tcPr>
          <w:p w14:paraId="4669A8C2" w14:textId="77777777" w:rsidR="00EE3439" w:rsidRDefault="00EE3439">
            <w:pPr>
              <w:pStyle w:val="a7"/>
              <w:jc w:val="center"/>
            </w:pPr>
            <w:r>
              <w:t>Пожарный</w:t>
            </w:r>
          </w:p>
        </w:tc>
      </w:tr>
      <w:tr w:rsidR="00EE3439" w14:paraId="27C2010E" w14:textId="77777777">
        <w:tblPrEx>
          <w:tblCellMar>
            <w:top w:w="0" w:type="dxa"/>
            <w:bottom w:w="0" w:type="dxa"/>
          </w:tblCellMar>
        </w:tblPrEx>
        <w:tc>
          <w:tcPr>
            <w:tcW w:w="6748" w:type="dxa"/>
            <w:tcBorders>
              <w:top w:val="single" w:sz="4" w:space="0" w:color="auto"/>
              <w:bottom w:val="single" w:sz="4" w:space="0" w:color="auto"/>
              <w:right w:val="nil"/>
            </w:tcBorders>
          </w:tcPr>
          <w:p w14:paraId="5302887D" w14:textId="77777777" w:rsidR="00EE3439" w:rsidRDefault="00EE3439">
            <w:pPr>
              <w:pStyle w:val="a9"/>
            </w:pPr>
            <w:r>
              <w:t>Организация выполнения мероприятий по предупреждению и ликвидации лесных (природных) пожаров, проведению поисковых и аварийных работ с применением ручных, технических средств, индивидуальных моторизированных средств пожаротушения, механизированных технических средств пожаротушения и специальной техники</w:t>
            </w:r>
          </w:p>
        </w:tc>
        <w:tc>
          <w:tcPr>
            <w:tcW w:w="3425" w:type="dxa"/>
            <w:tcBorders>
              <w:top w:val="single" w:sz="4" w:space="0" w:color="auto"/>
              <w:left w:val="single" w:sz="4" w:space="0" w:color="auto"/>
              <w:bottom w:val="single" w:sz="4" w:space="0" w:color="auto"/>
            </w:tcBorders>
          </w:tcPr>
          <w:p w14:paraId="233AF47C" w14:textId="77777777" w:rsidR="00EE3439" w:rsidRDefault="00EE3439">
            <w:pPr>
              <w:pStyle w:val="a7"/>
              <w:jc w:val="center"/>
            </w:pPr>
            <w:r>
              <w:t>Пожарный</w:t>
            </w:r>
          </w:p>
        </w:tc>
      </w:tr>
    </w:tbl>
    <w:p w14:paraId="58AF3EEA" w14:textId="77777777" w:rsidR="00EE3439" w:rsidRDefault="00EE3439"/>
    <w:p w14:paraId="560D8620" w14:textId="77777777" w:rsidR="00EE3439" w:rsidRDefault="00EE3439">
      <w:bookmarkStart w:id="33" w:name="sub_1034"/>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w:t>
      </w:r>
      <w:hyperlink w:anchor="sub_1033" w:history="1">
        <w:r>
          <w:rPr>
            <w:rStyle w:val="a4"/>
            <w:rFonts w:cs="Times New Roman CYR"/>
          </w:rPr>
          <w:t>пункте 3.3</w:t>
        </w:r>
      </w:hyperlink>
      <w:r>
        <w:t xml:space="preserve"> ФГОС СПО:</w:t>
      </w:r>
    </w:p>
    <w:p w14:paraId="5FDF61C6" w14:textId="77777777" w:rsidR="00EE3439" w:rsidRDefault="00EE3439">
      <w:bookmarkStart w:id="34" w:name="sub_1341"/>
      <w:bookmarkEnd w:id="33"/>
      <w:r>
        <w:t>3.4.1. Выполнение работ по осуществлению караульной службы, тушению пожаров, проведение аварийно-спасательных работ:</w:t>
      </w:r>
    </w:p>
    <w:bookmarkEnd w:id="34"/>
    <w:p w14:paraId="17B6D534" w14:textId="77777777" w:rsidR="00EE3439" w:rsidRDefault="00EE3439">
      <w:r>
        <w:t>ПК 1.1. Осуществлять караульную службу;</w:t>
      </w:r>
    </w:p>
    <w:p w14:paraId="5C1DF16C" w14:textId="77777777" w:rsidR="00EE3439" w:rsidRDefault="00EE3439">
      <w:r>
        <w:t>ПК 1.2. Выполнять работы по спасению, защите и эвакуации людей и имущества;</w:t>
      </w:r>
    </w:p>
    <w:p w14:paraId="03C3ABA8" w14:textId="77777777" w:rsidR="00EE3439" w:rsidRDefault="00EE3439">
      <w:r>
        <w:t>ПК 1.3. Оказывать первую помощь пострадавшим при пожаре;</w:t>
      </w:r>
    </w:p>
    <w:p w14:paraId="049D0355" w14:textId="77777777" w:rsidR="00EE3439" w:rsidRDefault="00EE3439">
      <w:r>
        <w:t>ПК 1.4. Выполнять работы по локализации и ликвидации пожара;</w:t>
      </w:r>
    </w:p>
    <w:p w14:paraId="1695894E" w14:textId="77777777" w:rsidR="00EE3439" w:rsidRDefault="00EE3439">
      <w:r>
        <w:t>ПК 1.5. Проводить аварийно-спасательные работы, связанные с тушением пожара;</w:t>
      </w:r>
    </w:p>
    <w:p w14:paraId="01C13C5F" w14:textId="77777777" w:rsidR="00EE3439" w:rsidRDefault="00EE3439">
      <w:r>
        <w:t>ПК 1.6. Применять средства телефонной и радиосвязи;</w:t>
      </w:r>
    </w:p>
    <w:p w14:paraId="6D35C37A" w14:textId="77777777" w:rsidR="00EE3439" w:rsidRDefault="00EE3439">
      <w:r>
        <w:t>ПК 1.7. Вести действия по тушению пожара в составе звена газодымозащитной службы в непригодной для дыхания среде;</w:t>
      </w:r>
    </w:p>
    <w:p w14:paraId="42991DA7" w14:textId="77777777" w:rsidR="00EE3439" w:rsidRDefault="00EE3439">
      <w:r>
        <w:t>ПК 1.8. Проводить аварийно-спасательные работы в составе звена газодымозащитной службы в непригодной для дыхания среде;</w:t>
      </w:r>
    </w:p>
    <w:p w14:paraId="071363AB" w14:textId="77777777" w:rsidR="00EE3439" w:rsidRDefault="00EE3439">
      <w:r>
        <w:t>ПК 1.9. Выполнять работы по приемке (передаче), содержанию в исправном состоянии и техническому обслуживанию средств индивидуальной защиты органов дыхания и зрения.</w:t>
      </w:r>
    </w:p>
    <w:p w14:paraId="0DE33BFD" w14:textId="77777777" w:rsidR="00EE3439" w:rsidRDefault="00EE3439">
      <w:bookmarkStart w:id="35" w:name="sub_1342"/>
      <w:r>
        <w:t>3.4.2. Выполнение работ по приемке (передаче) и содержанию в исправном состоянии средств, пожарного оборудования и инструмента:</w:t>
      </w:r>
    </w:p>
    <w:bookmarkEnd w:id="35"/>
    <w:p w14:paraId="61811A78" w14:textId="77777777" w:rsidR="00EE3439" w:rsidRDefault="00EE3439">
      <w:r>
        <w:t>ПК 2.1. Обслуживать пожарное оборудование и инструмент;</w:t>
      </w:r>
    </w:p>
    <w:p w14:paraId="30E16B53" w14:textId="77777777" w:rsidR="00EE3439" w:rsidRDefault="00EE3439">
      <w:r>
        <w:t>ПК 2.2. Устранять неисправности пожарного оборудования и инструмента;</w:t>
      </w:r>
    </w:p>
    <w:p w14:paraId="52DF210C" w14:textId="77777777" w:rsidR="00EE3439" w:rsidRDefault="00EE3439">
      <w:r>
        <w:t>ПК 2.3. Выполнять работы по приемке (передаче) и содержанию в исправном состоянии средств, пожарного оборудования и инструмента, средств связи, огнетушащих веществ и специальных агрегатов, аварийно-спасательной техники.</w:t>
      </w:r>
    </w:p>
    <w:p w14:paraId="5503B7A7" w14:textId="77777777" w:rsidR="00EE3439" w:rsidRDefault="00EE3439">
      <w:bookmarkStart w:id="36" w:name="sub_1343"/>
      <w:r>
        <w:t>3.4.3. Выполнение в составе подразделения пожарной охраны работ и мероприятий по эксплуатации мобильных средств пожаротушения:</w:t>
      </w:r>
    </w:p>
    <w:bookmarkEnd w:id="36"/>
    <w:p w14:paraId="0AA969E6" w14:textId="77777777" w:rsidR="00EE3439" w:rsidRDefault="00EE3439">
      <w:r>
        <w:t>ПК 3.1. Выполнять работы по тушению пожара с применением мобильных средств пожаротушения;</w:t>
      </w:r>
    </w:p>
    <w:p w14:paraId="20504312" w14:textId="77777777" w:rsidR="00EE3439" w:rsidRDefault="00EE3439">
      <w:r>
        <w:t>ПК 3.2. Выполнять аварийно-спасательные работы с применением мобильных средств пожаротушения;</w:t>
      </w:r>
    </w:p>
    <w:p w14:paraId="4229CAF4" w14:textId="77777777" w:rsidR="00EE3439" w:rsidRDefault="00EE3439">
      <w:r>
        <w:t>ПК 3.3. Выполнять работы по приемке (передаче) и содержанию в исправном состоянии мобильных средств пожаротушения.</w:t>
      </w:r>
    </w:p>
    <w:p w14:paraId="585BBC12" w14:textId="77777777" w:rsidR="00EE3439" w:rsidRDefault="00EE3439">
      <w:bookmarkStart w:id="37" w:name="sub_1344"/>
      <w:r>
        <w:t>3.4.4. Выполнение работ по профилактике пожаров:</w:t>
      </w:r>
    </w:p>
    <w:bookmarkEnd w:id="37"/>
    <w:p w14:paraId="524AD8AD" w14:textId="77777777" w:rsidR="00EE3439" w:rsidRDefault="00EE3439">
      <w:r>
        <w:t>ПК 4.1. Осуществлять наблюдение за соблюдением противопожарного режима;</w:t>
      </w:r>
    </w:p>
    <w:p w14:paraId="1C675265" w14:textId="77777777" w:rsidR="00EE3439" w:rsidRDefault="00EE3439">
      <w:r>
        <w:t>ПК 4.2. Осуществлять контроль за состоянием противопожарного водоснабжения в районе выезда подразделения;</w:t>
      </w:r>
    </w:p>
    <w:p w14:paraId="42D0B599" w14:textId="77777777" w:rsidR="00EE3439" w:rsidRDefault="00EE3439">
      <w:r>
        <w:t xml:space="preserve">ПК 4.3. Проводить разъяснительную работу о первичных мерах пожарной безопасности </w:t>
      </w:r>
      <w:r>
        <w:lastRenderedPageBreak/>
        <w:t>среди населения и работников организаций.</w:t>
      </w:r>
    </w:p>
    <w:p w14:paraId="5BD37E4E" w14:textId="77777777" w:rsidR="00EE3439" w:rsidRDefault="00EE3439">
      <w:bookmarkStart w:id="38" w:name="sub_1345"/>
      <w:r>
        <w:t>3.4.5. Организация выполнения мероприятий по предупреждению и ликвидации лесных (природных) пожаров, проведению поисковых и аварийных работ с применением ручных, технических средств, индивидуальных моторизированных средств пожаротушения, механизированных технических средств пожаротушения и специальной техники:</w:t>
      </w:r>
    </w:p>
    <w:bookmarkEnd w:id="38"/>
    <w:p w14:paraId="5BA15A5D" w14:textId="77777777" w:rsidR="00EE3439" w:rsidRDefault="00EE3439">
      <w:r>
        <w:t>ПК 5.1. Выполнять работы по тушению лесных (природных) пожаров с применением механизированных технических средств пожаротушения и специальной техники;</w:t>
      </w:r>
    </w:p>
    <w:p w14:paraId="58148E6E" w14:textId="77777777" w:rsidR="00EE3439" w:rsidRDefault="00EE3439">
      <w:r>
        <w:t>ПК 5.2. Проводить поисковые и аварийные работы в лесу (в природной среде);</w:t>
      </w:r>
    </w:p>
    <w:p w14:paraId="27A8FA56" w14:textId="77777777" w:rsidR="00EE3439" w:rsidRDefault="00EE3439">
      <w:r>
        <w:t>ПК 5.3. Выполнять работы по защите населенных пунктов и объектов инфраструктуры от угрозы лесных (природных) пожаров;</w:t>
      </w:r>
    </w:p>
    <w:p w14:paraId="1898900F" w14:textId="77777777" w:rsidR="00EE3439" w:rsidRDefault="00EE3439">
      <w:r>
        <w:t>ПК 5.4. Выполнять работы по проведению профилактических и подготовительных мероприятий по охране лесов от пожаров, обеспечению пожарной безопасности в лесах с применением механизированных технических средств пожаротушения и специальной техники.</w:t>
      </w:r>
    </w:p>
    <w:p w14:paraId="2FDB489F" w14:textId="77777777" w:rsidR="00EE3439" w:rsidRDefault="00EE3439">
      <w:bookmarkStart w:id="39" w:name="sub_1035"/>
      <w:r>
        <w:t xml:space="preserve">3.5. Минимальные требования к результатам освоения основных видов деятельности образовательной программы представлены в </w:t>
      </w:r>
      <w:hyperlink w:anchor="sub_20000" w:history="1">
        <w:r>
          <w:rPr>
            <w:rStyle w:val="a4"/>
            <w:rFonts w:cs="Times New Roman CYR"/>
          </w:rPr>
          <w:t>приложении N 2</w:t>
        </w:r>
      </w:hyperlink>
      <w:r>
        <w:t xml:space="preserve"> к ФГОС СПО.</w:t>
      </w:r>
    </w:p>
    <w:p w14:paraId="0A7DC5F2" w14:textId="77777777" w:rsidR="00EE3439" w:rsidRDefault="00EE3439">
      <w:bookmarkStart w:id="40" w:name="sub_1036"/>
      <w:bookmarkEnd w:id="39"/>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bookmarkEnd w:id="40"/>
    <w:p w14:paraId="161F81A6" w14:textId="77777777" w:rsidR="00EE3439" w:rsidRDefault="00EE3439"/>
    <w:p w14:paraId="51BD81A3" w14:textId="77777777" w:rsidR="00EE3439" w:rsidRDefault="00EE3439">
      <w:pPr>
        <w:pStyle w:val="1"/>
      </w:pPr>
      <w:bookmarkStart w:id="41" w:name="sub_400"/>
      <w:r>
        <w:t>IV. Требования к условиям реализации образовательной программы</w:t>
      </w:r>
    </w:p>
    <w:bookmarkEnd w:id="41"/>
    <w:p w14:paraId="6E233D3A" w14:textId="77777777" w:rsidR="00EE3439" w:rsidRDefault="00EE3439"/>
    <w:p w14:paraId="58F0D34E" w14:textId="77777777" w:rsidR="00EE3439" w:rsidRDefault="00EE3439">
      <w:bookmarkStart w:id="42" w:name="sub_1041"/>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14:paraId="29E72D48" w14:textId="77777777" w:rsidR="00EE3439" w:rsidRDefault="00EE3439">
      <w:bookmarkStart w:id="43" w:name="sub_1042"/>
      <w:bookmarkEnd w:id="42"/>
      <w:r>
        <w:t>4.2. Общесистемные требования к условиям реализации образовательной программы.</w:t>
      </w:r>
    </w:p>
    <w:p w14:paraId="24C0E3BF" w14:textId="77777777" w:rsidR="00EE3439" w:rsidRDefault="00EE3439">
      <w:bookmarkStart w:id="44" w:name="sub_1421"/>
      <w:bookmarkEnd w:id="43"/>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14:paraId="16EDDFE5" w14:textId="77777777" w:rsidR="00EE3439" w:rsidRDefault="00EE3439">
      <w:bookmarkStart w:id="45" w:name="sub_1422"/>
      <w:bookmarkEnd w:id="44"/>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3EB30EF0" w14:textId="77777777" w:rsidR="00EE3439" w:rsidRDefault="00EE3439">
      <w:bookmarkStart w:id="46" w:name="sub_1423"/>
      <w:bookmarkEnd w:id="45"/>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7650D03F" w14:textId="77777777" w:rsidR="00EE3439" w:rsidRDefault="00EE3439">
      <w:bookmarkStart w:id="47" w:name="sub_1043"/>
      <w:bookmarkEnd w:id="46"/>
      <w:r>
        <w:t>4.3. Требования к материально-техническому и учебно-методическому обеспечению реализации образовательной программы.</w:t>
      </w:r>
    </w:p>
    <w:p w14:paraId="1551F088" w14:textId="77777777" w:rsidR="00EE3439" w:rsidRDefault="00EE3439">
      <w:bookmarkStart w:id="48" w:name="sub_1431"/>
      <w:bookmarkEnd w:id="47"/>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3855DC3" w14:textId="77777777" w:rsidR="00EE3439" w:rsidRDefault="00EE3439">
      <w:bookmarkStart w:id="49" w:name="sub_1432"/>
      <w:bookmarkEnd w:id="48"/>
      <w:r>
        <w:t xml:space="preserve">4.3.2. Помещения для самостоятельной работы обучающихся должны быть оснащены </w:t>
      </w:r>
      <w:r>
        <w:lastRenderedPageBreak/>
        <w:t>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bookmarkEnd w:id="49"/>
    <w:p w14:paraId="2E6AB8D7" w14:textId="77777777" w:rsidR="00EE3439" w:rsidRDefault="00EE3439">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4F41D005" w14:textId="77777777" w:rsidR="00EE3439" w:rsidRDefault="00EE3439">
      <w:bookmarkStart w:id="50" w:name="sub_1433"/>
      <w:r>
        <w:t>4.3.3. Образовательная организация должна быть обеспечена необходимым комплектом лицензионного программного обеспечения.</w:t>
      </w:r>
    </w:p>
    <w:p w14:paraId="2AD62756" w14:textId="77777777" w:rsidR="00EE3439" w:rsidRDefault="00EE3439">
      <w:bookmarkStart w:id="51" w:name="sub_1434"/>
      <w:bookmarkEnd w:id="50"/>
      <w:r>
        <w:t>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издание по каждой дисциплине (модулю) на одного обучающегося.</w:t>
      </w:r>
    </w:p>
    <w:bookmarkEnd w:id="51"/>
    <w:p w14:paraId="74AFC7B6" w14:textId="77777777" w:rsidR="00EE3439" w:rsidRDefault="00EE3439">
      <w:r>
        <w:t>В качестве основной литературы образовательная организация использует учебники, учебные пособия, предусмотренные ПООП.</w:t>
      </w:r>
    </w:p>
    <w:p w14:paraId="168D772C" w14:textId="77777777" w:rsidR="00EE3439" w:rsidRDefault="00EE3439">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4C2195BF" w14:textId="77777777" w:rsidR="00EE3439" w:rsidRDefault="00EE3439">
      <w:bookmarkStart w:id="52" w:name="sub_1435"/>
      <w:r>
        <w:t>4.3.5. Образовательная программа должна обеспечиваться учебно-методической документацией по всем учебным предметам, дисциплинам (модулям).</w:t>
      </w:r>
    </w:p>
    <w:p w14:paraId="3F7A9428" w14:textId="77777777" w:rsidR="00EE3439" w:rsidRDefault="00EE3439">
      <w:bookmarkStart w:id="53" w:name="sub_1436"/>
      <w:bookmarkEnd w:id="52"/>
      <w:r>
        <w:t>4.3.6. Рекомендации по иному материально-техническому и учебно-методическому обеспечению реализации образовательной программы определяются ПООП.</w:t>
      </w:r>
    </w:p>
    <w:p w14:paraId="5C929F37" w14:textId="77777777" w:rsidR="00EE3439" w:rsidRDefault="00EE3439">
      <w:bookmarkStart w:id="54" w:name="sub_1044"/>
      <w:bookmarkEnd w:id="53"/>
      <w:r>
        <w:t>4.4. Требования к кадровым условиям реализации образовательной программы.</w:t>
      </w:r>
    </w:p>
    <w:p w14:paraId="7FF2F544" w14:textId="77777777" w:rsidR="00EE3439" w:rsidRDefault="00EE3439">
      <w:bookmarkStart w:id="55" w:name="sub_1441"/>
      <w:bookmarkEnd w:id="54"/>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областям профессиональной деятельности, указанным в </w:t>
      </w:r>
      <w:hyperlink w:anchor="sub_1017" w:history="1">
        <w:r>
          <w:rPr>
            <w:rStyle w:val="a4"/>
            <w:rFonts w:cs="Times New Roman CYR"/>
          </w:rPr>
          <w:t>пункте 1.7</w:t>
        </w:r>
      </w:hyperlink>
      <w:r>
        <w:t xml:space="preserve"> ФГОС СПО (имеющих стаж работы в данной профессиональной области не менее трех лет).</w:t>
      </w:r>
    </w:p>
    <w:p w14:paraId="26B82E50" w14:textId="77777777" w:rsidR="00EE3439" w:rsidRDefault="00EE3439">
      <w:bookmarkStart w:id="56" w:name="sub_1442"/>
      <w:bookmarkEnd w:id="55"/>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bookmarkEnd w:id="56"/>
    <w:p w14:paraId="02D5693D" w14:textId="77777777" w:rsidR="00EE3439" w:rsidRDefault="00EE3439">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областям профессиональной деятельности, указанным в </w:t>
      </w:r>
      <w:hyperlink w:anchor="sub_1017" w:history="1">
        <w:r>
          <w:rPr>
            <w:rStyle w:val="a4"/>
            <w:rFonts w:cs="Times New Roman CYR"/>
          </w:rPr>
          <w:t>пункте 1.7</w:t>
        </w:r>
      </w:hyperlink>
      <w:r>
        <w:t xml:space="preserve"> ФГОС СПО, не реже одного раза в три года с учетом расширения спектра профессиональных компетенций.</w:t>
      </w:r>
    </w:p>
    <w:p w14:paraId="50330926" w14:textId="77777777" w:rsidR="00EE3439" w:rsidRDefault="00EE3439">
      <w: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областям профессиональной деятельности, указанным в </w:t>
      </w:r>
      <w:hyperlink w:anchor="sub_1017" w:history="1">
        <w:r>
          <w:rPr>
            <w:rStyle w:val="a4"/>
            <w:rFonts w:cs="Times New Roman CYR"/>
          </w:rPr>
          <w:t>пункте 1.7</w:t>
        </w:r>
      </w:hyperlink>
      <w:r>
        <w:t xml:space="preserve"> ФГОС СПО, в общем числе педагогических работников, реализующих образовательную программу, должна быть не менее 25 процентов.</w:t>
      </w:r>
    </w:p>
    <w:p w14:paraId="50F2D54A" w14:textId="77777777" w:rsidR="00EE3439" w:rsidRDefault="00EE3439">
      <w:bookmarkStart w:id="57" w:name="sub_1045"/>
      <w:r>
        <w:t>4.5. Требования к финансовым условиям реализации образовательной программы.</w:t>
      </w:r>
    </w:p>
    <w:p w14:paraId="0EED6A9A" w14:textId="77777777" w:rsidR="00EE3439" w:rsidRDefault="00EE3439">
      <w:bookmarkStart w:id="58" w:name="sub_1451"/>
      <w:bookmarkEnd w:id="57"/>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14:paraId="451F4CF1" w14:textId="77777777" w:rsidR="00EE3439" w:rsidRDefault="00EE3439">
      <w:bookmarkStart w:id="59" w:name="sub_1046"/>
      <w:bookmarkEnd w:id="58"/>
      <w:r>
        <w:t>4.6. Требования к применяемым механизмам оценки качества образовательной программы.</w:t>
      </w:r>
    </w:p>
    <w:p w14:paraId="5CD79FD4" w14:textId="77777777" w:rsidR="00EE3439" w:rsidRDefault="00EE3439">
      <w:bookmarkStart w:id="60" w:name="sub_1461"/>
      <w:bookmarkEnd w:id="59"/>
      <w:r>
        <w:t xml:space="preserve">4.6.1. Качество образовательной программы определяется в рамках системы внутренней </w:t>
      </w:r>
      <w:r>
        <w:lastRenderedPageBreak/>
        <w:t>оценки, а также системы внешней оценки на добровольной основе.</w:t>
      </w:r>
    </w:p>
    <w:p w14:paraId="571B5F88" w14:textId="77777777" w:rsidR="00EE3439" w:rsidRDefault="00EE3439">
      <w:bookmarkStart w:id="61" w:name="sub_1462"/>
      <w:bookmarkEnd w:id="60"/>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502CC43D" w14:textId="77777777" w:rsidR="00EE3439" w:rsidRDefault="00EE3439">
      <w:bookmarkStart w:id="62" w:name="sub_1463"/>
      <w:bookmarkEnd w:id="61"/>
      <w:r>
        <w:t>4.6.3. Внешняя оценка качества образовательной программы может осуществляться в том числе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bookmarkEnd w:id="62"/>
    <w:p w14:paraId="60713E36" w14:textId="77777777" w:rsidR="00EE3439" w:rsidRDefault="00EE3439"/>
    <w:p w14:paraId="736C8697" w14:textId="77777777" w:rsidR="00EE3439" w:rsidRDefault="00EE3439">
      <w:pPr>
        <w:pStyle w:val="a8"/>
        <w:rPr>
          <w:sz w:val="22"/>
          <w:szCs w:val="22"/>
        </w:rPr>
      </w:pPr>
      <w:r>
        <w:rPr>
          <w:sz w:val="22"/>
          <w:szCs w:val="22"/>
        </w:rPr>
        <w:t>──────────────────────────────</w:t>
      </w:r>
    </w:p>
    <w:p w14:paraId="25743B0E" w14:textId="77777777" w:rsidR="00EE3439" w:rsidRDefault="00EE3439">
      <w:pPr>
        <w:pStyle w:val="aa"/>
      </w:pPr>
      <w:bookmarkStart w:id="63" w:name="sub_111"/>
      <w:r>
        <w:rPr>
          <w:vertAlign w:val="superscript"/>
        </w:rPr>
        <w:t>1</w:t>
      </w:r>
      <w:r>
        <w:t xml:space="preserve"> </w:t>
      </w:r>
      <w:hyperlink r:id="rId27" w:history="1">
        <w:r>
          <w:rPr>
            <w:rStyle w:val="a4"/>
            <w:rFonts w:cs="Times New Roman CYR"/>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w:t>
      </w:r>
      <w:hyperlink r:id="rId28" w:history="1">
        <w:r>
          <w:rPr>
            <w:rStyle w:val="a4"/>
            <w:rFonts w:cs="Times New Roman CYR"/>
          </w:rPr>
          <w:t>приказом</w:t>
        </w:r>
      </w:hyperlink>
      <w:r>
        <w:t xml:space="preserve">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14:paraId="770A46A6" w14:textId="77777777" w:rsidR="00EE3439" w:rsidRDefault="00EE3439">
      <w:pPr>
        <w:pStyle w:val="aa"/>
      </w:pPr>
      <w:bookmarkStart w:id="64" w:name="sub_222"/>
      <w:bookmarkEnd w:id="63"/>
      <w:r>
        <w:rPr>
          <w:vertAlign w:val="superscript"/>
        </w:rPr>
        <w:t>2</w:t>
      </w:r>
      <w:r>
        <w:t xml:space="preserve"> </w:t>
      </w:r>
      <w:hyperlink r:id="rId29" w:history="1">
        <w:r>
          <w:rPr>
            <w:rStyle w:val="a4"/>
            <w:rFonts w:cs="Times New Roman CYR"/>
          </w:rPr>
          <w:t>Часть 2 статьи 12.1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604541D8" w14:textId="77777777" w:rsidR="00EE3439" w:rsidRDefault="00EE3439">
      <w:pPr>
        <w:pStyle w:val="aa"/>
      </w:pPr>
      <w:bookmarkStart w:id="65" w:name="sub_333"/>
      <w:bookmarkEnd w:id="64"/>
      <w:r>
        <w:rPr>
          <w:vertAlign w:val="superscript"/>
        </w:rPr>
        <w:t>3</w:t>
      </w:r>
      <w:r>
        <w:t xml:space="preserve"> </w:t>
      </w:r>
      <w:hyperlink r:id="rId30" w:history="1">
        <w:r>
          <w:rPr>
            <w:rStyle w:val="a4"/>
            <w:rFonts w:cs="Times New Roman CYR"/>
          </w:rPr>
          <w:t>Статья 14</w:t>
        </w:r>
      </w:hyperlink>
      <w:r>
        <w:t xml:space="preserve"> Федерального закона от 29 декабря 2012 г. N 273-Ф3 "Об образовании в Российской Федерации" (Собрание законодательства Российской Федерации, 2012, N 53, ст. 7598; 2018, N 32, ст. 5110).</w:t>
      </w:r>
    </w:p>
    <w:bookmarkEnd w:id="65"/>
    <w:p w14:paraId="5BFBD8E7" w14:textId="77777777" w:rsidR="00EE3439" w:rsidRDefault="00EE3439">
      <w:pPr>
        <w:pStyle w:val="a8"/>
        <w:rPr>
          <w:sz w:val="22"/>
          <w:szCs w:val="22"/>
        </w:rPr>
      </w:pPr>
      <w:r>
        <w:rPr>
          <w:sz w:val="22"/>
          <w:szCs w:val="22"/>
        </w:rPr>
        <w:t>──────────────────────────────</w:t>
      </w:r>
    </w:p>
    <w:p w14:paraId="67BD0329" w14:textId="77777777" w:rsidR="00EE3439" w:rsidRDefault="00EE3439"/>
    <w:p w14:paraId="592F35A7" w14:textId="77777777" w:rsidR="00EE3439" w:rsidRDefault="00EE3439">
      <w:pPr>
        <w:ind w:firstLine="698"/>
        <w:jc w:val="right"/>
      </w:pPr>
      <w:bookmarkStart w:id="66" w:name="sub_10000"/>
      <w:r>
        <w:rPr>
          <w:rStyle w:val="a3"/>
          <w:bCs/>
        </w:rPr>
        <w:t>Приложение N 1</w:t>
      </w:r>
      <w:r>
        <w:rPr>
          <w:rStyle w:val="a3"/>
          <w:bCs/>
        </w:rPr>
        <w:br/>
        <w:t xml:space="preserve">к </w:t>
      </w:r>
      <w:hyperlink w:anchor="sub_1000" w:history="1">
        <w:r>
          <w:rPr>
            <w:rStyle w:val="a4"/>
            <w:rFonts w:cs="Times New Roman CYR"/>
          </w:rPr>
          <w:t>федеральному государственному</w:t>
        </w:r>
        <w:r>
          <w:rPr>
            <w:rStyle w:val="a4"/>
            <w:rFonts w:cs="Times New Roman CYR"/>
          </w:rPr>
          <w:br/>
          <w:t>образовательному стандарту</w:t>
        </w:r>
      </w:hyperlink>
      <w:r>
        <w:rPr>
          <w:rStyle w:val="a3"/>
          <w:bCs/>
        </w:rPr>
        <w:t xml:space="preserve"> среднего</w:t>
      </w:r>
      <w:r>
        <w:rPr>
          <w:rStyle w:val="a3"/>
          <w:bCs/>
        </w:rPr>
        <w:br/>
        <w:t>профессионального образования</w:t>
      </w:r>
      <w:r>
        <w:rPr>
          <w:rStyle w:val="a3"/>
          <w:bCs/>
        </w:rPr>
        <w:br/>
        <w:t>по профессии 20.01.01 Пожарный,</w:t>
      </w:r>
      <w:r>
        <w:rPr>
          <w:rStyle w:val="a3"/>
          <w:bCs/>
        </w:rPr>
        <w:br/>
        <w:t xml:space="preserve">утвержденному </w:t>
      </w:r>
      <w:hyperlink w:anchor="sub_0" w:history="1">
        <w:r>
          <w:rPr>
            <w:rStyle w:val="a4"/>
            <w:rFonts w:cs="Times New Roman CYR"/>
          </w:rPr>
          <w:t>приказом</w:t>
        </w:r>
      </w:hyperlink>
      <w:r>
        <w:rPr>
          <w:rStyle w:val="a3"/>
          <w:bCs/>
        </w:rPr>
        <w:t xml:space="preserve"> Министерства</w:t>
      </w:r>
      <w:r>
        <w:rPr>
          <w:rStyle w:val="a3"/>
          <w:bCs/>
        </w:rPr>
        <w:br/>
        <w:t>просвещения Российской Федерации</w:t>
      </w:r>
      <w:r>
        <w:rPr>
          <w:rStyle w:val="a3"/>
          <w:bCs/>
        </w:rPr>
        <w:br/>
        <w:t>от 6 октября 2021 г. N 697</w:t>
      </w:r>
    </w:p>
    <w:bookmarkEnd w:id="66"/>
    <w:p w14:paraId="032A27E1" w14:textId="77777777" w:rsidR="00EE3439" w:rsidRDefault="00EE3439"/>
    <w:p w14:paraId="03489EE9" w14:textId="77777777" w:rsidR="00EE3439" w:rsidRDefault="00EE3439">
      <w:pPr>
        <w:pStyle w:val="1"/>
      </w:pPr>
      <w:r>
        <w:t>Перечень</w:t>
      </w:r>
      <w:r>
        <w:br/>
        <w:t>профессиональных стандартов, соответствующих профессиональной деятельности выпускников образовательной программы среднего профессионального образования</w:t>
      </w:r>
      <w:r>
        <w:br/>
        <w:t>по профессии 20.01.01 Пожарный</w:t>
      </w:r>
    </w:p>
    <w:p w14:paraId="1404FEA8" w14:textId="77777777" w:rsidR="00EE3439" w:rsidRDefault="00EE34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7363"/>
      </w:tblGrid>
      <w:tr w:rsidR="00EE3439" w14:paraId="45D56D31" w14:textId="77777777">
        <w:tblPrEx>
          <w:tblCellMar>
            <w:top w:w="0" w:type="dxa"/>
            <w:bottom w:w="0" w:type="dxa"/>
          </w:tblCellMar>
        </w:tblPrEx>
        <w:tc>
          <w:tcPr>
            <w:tcW w:w="2830" w:type="dxa"/>
            <w:tcBorders>
              <w:top w:val="single" w:sz="4" w:space="0" w:color="auto"/>
              <w:bottom w:val="nil"/>
              <w:right w:val="nil"/>
            </w:tcBorders>
          </w:tcPr>
          <w:p w14:paraId="1EAA2B60" w14:textId="77777777" w:rsidR="00EE3439" w:rsidRDefault="00EE3439">
            <w:pPr>
              <w:pStyle w:val="a7"/>
              <w:jc w:val="center"/>
            </w:pPr>
            <w:r>
              <w:t>Код профессионального стандарта</w:t>
            </w:r>
          </w:p>
        </w:tc>
        <w:tc>
          <w:tcPr>
            <w:tcW w:w="7363" w:type="dxa"/>
            <w:tcBorders>
              <w:top w:val="single" w:sz="4" w:space="0" w:color="auto"/>
              <w:left w:val="single" w:sz="4" w:space="0" w:color="auto"/>
              <w:bottom w:val="nil"/>
            </w:tcBorders>
          </w:tcPr>
          <w:p w14:paraId="014EC482" w14:textId="77777777" w:rsidR="00EE3439" w:rsidRDefault="00EE3439">
            <w:pPr>
              <w:pStyle w:val="a7"/>
              <w:jc w:val="center"/>
            </w:pPr>
            <w:r>
              <w:t>Наименование профессионального стандарта</w:t>
            </w:r>
          </w:p>
        </w:tc>
      </w:tr>
      <w:tr w:rsidR="00EE3439" w14:paraId="024471B8" w14:textId="77777777">
        <w:tblPrEx>
          <w:tblCellMar>
            <w:top w:w="0" w:type="dxa"/>
            <w:bottom w:w="0" w:type="dxa"/>
          </w:tblCellMar>
        </w:tblPrEx>
        <w:tc>
          <w:tcPr>
            <w:tcW w:w="2830" w:type="dxa"/>
            <w:tcBorders>
              <w:top w:val="single" w:sz="4" w:space="0" w:color="auto"/>
              <w:bottom w:val="nil"/>
              <w:right w:val="nil"/>
            </w:tcBorders>
          </w:tcPr>
          <w:p w14:paraId="27CAD2F6" w14:textId="77777777" w:rsidR="00EE3439" w:rsidRDefault="00EE3439">
            <w:pPr>
              <w:pStyle w:val="a7"/>
              <w:jc w:val="center"/>
            </w:pPr>
            <w:r>
              <w:t>12.007</w:t>
            </w:r>
          </w:p>
        </w:tc>
        <w:tc>
          <w:tcPr>
            <w:tcW w:w="7363" w:type="dxa"/>
            <w:tcBorders>
              <w:top w:val="single" w:sz="4" w:space="0" w:color="auto"/>
              <w:left w:val="single" w:sz="4" w:space="0" w:color="auto"/>
              <w:bottom w:val="nil"/>
            </w:tcBorders>
          </w:tcPr>
          <w:p w14:paraId="2B0BE45C" w14:textId="77777777" w:rsidR="00EE3439" w:rsidRDefault="00EE3439">
            <w:pPr>
              <w:pStyle w:val="a9"/>
            </w:pPr>
            <w:hyperlink r:id="rId31" w:history="1">
              <w:r>
                <w:rPr>
                  <w:rStyle w:val="a4"/>
                  <w:rFonts w:cs="Times New Roman CYR"/>
                </w:rPr>
                <w:t>Профессиональный стандарт</w:t>
              </w:r>
            </w:hyperlink>
            <w:r>
              <w:t xml:space="preserve"> "Пожарный", утвержденный </w:t>
            </w:r>
            <w:hyperlink r:id="rId32" w:history="1">
              <w:r>
                <w:rPr>
                  <w:rStyle w:val="a4"/>
                  <w:rFonts w:cs="Times New Roman CYR"/>
                </w:rPr>
                <w:t>приказом</w:t>
              </w:r>
            </w:hyperlink>
            <w:r>
              <w:t xml:space="preserve"> Министерства труда и социальной защиты Российской Федерации от 7 сентября 2020 г. N 575н (зарегистрирован Министерством юстиции Российской Федерации 25 сентября 2020 г., регистрационный N 60031)</w:t>
            </w:r>
          </w:p>
        </w:tc>
      </w:tr>
      <w:tr w:rsidR="00EE3439" w14:paraId="5AD9CFE8" w14:textId="77777777">
        <w:tblPrEx>
          <w:tblCellMar>
            <w:top w:w="0" w:type="dxa"/>
            <w:bottom w:w="0" w:type="dxa"/>
          </w:tblCellMar>
        </w:tblPrEx>
        <w:tc>
          <w:tcPr>
            <w:tcW w:w="2830" w:type="dxa"/>
            <w:tcBorders>
              <w:top w:val="single" w:sz="4" w:space="0" w:color="auto"/>
              <w:bottom w:val="single" w:sz="4" w:space="0" w:color="auto"/>
              <w:right w:val="nil"/>
            </w:tcBorders>
          </w:tcPr>
          <w:p w14:paraId="16CB6096" w14:textId="77777777" w:rsidR="00EE3439" w:rsidRDefault="00EE3439">
            <w:pPr>
              <w:pStyle w:val="a7"/>
              <w:jc w:val="center"/>
            </w:pPr>
            <w:r>
              <w:t>14.007</w:t>
            </w:r>
          </w:p>
        </w:tc>
        <w:tc>
          <w:tcPr>
            <w:tcW w:w="7363" w:type="dxa"/>
            <w:tcBorders>
              <w:top w:val="single" w:sz="4" w:space="0" w:color="auto"/>
              <w:left w:val="single" w:sz="4" w:space="0" w:color="auto"/>
              <w:bottom w:val="single" w:sz="4" w:space="0" w:color="auto"/>
            </w:tcBorders>
          </w:tcPr>
          <w:p w14:paraId="13450B93" w14:textId="77777777" w:rsidR="00EE3439" w:rsidRDefault="00EE3439">
            <w:pPr>
              <w:pStyle w:val="a9"/>
            </w:pPr>
            <w:hyperlink r:id="rId33" w:history="1">
              <w:r>
                <w:rPr>
                  <w:rStyle w:val="a4"/>
                  <w:rFonts w:cs="Times New Roman CYR"/>
                </w:rPr>
                <w:t>Профессиональный стандарт</w:t>
              </w:r>
            </w:hyperlink>
            <w:r>
              <w:t xml:space="preserve"> "Лесной пожарный", утвержденный </w:t>
            </w:r>
            <w:hyperlink r:id="rId34" w:history="1">
              <w:r>
                <w:rPr>
                  <w:rStyle w:val="a4"/>
                  <w:rFonts w:cs="Times New Roman CYR"/>
                </w:rPr>
                <w:t>приказом</w:t>
              </w:r>
            </w:hyperlink>
            <w:r>
              <w:t xml:space="preserve"> Министерства труда и социальной защиты Российской Федерации от 17 апреля 2018 г. N 246н (зарегистрирован Министерством юстиции Российской Федерации 11 мая 2018 г., </w:t>
            </w:r>
            <w:r>
              <w:lastRenderedPageBreak/>
              <w:t>регистрационный N 51057)</w:t>
            </w:r>
          </w:p>
        </w:tc>
      </w:tr>
    </w:tbl>
    <w:p w14:paraId="7109D863" w14:textId="77777777" w:rsidR="00EE3439" w:rsidRDefault="00EE3439"/>
    <w:p w14:paraId="21BF3764" w14:textId="77777777" w:rsidR="00EE3439" w:rsidRDefault="00EE3439">
      <w:pPr>
        <w:ind w:firstLine="698"/>
        <w:jc w:val="right"/>
      </w:pPr>
      <w:bookmarkStart w:id="67" w:name="sub_20000"/>
      <w:r>
        <w:rPr>
          <w:rStyle w:val="a3"/>
          <w:bCs/>
        </w:rPr>
        <w:t>Приложение N 2</w:t>
      </w:r>
      <w:r>
        <w:rPr>
          <w:rStyle w:val="a3"/>
          <w:bCs/>
        </w:rPr>
        <w:br/>
        <w:t xml:space="preserve">к </w:t>
      </w:r>
      <w:hyperlink w:anchor="sub_1000" w:history="1">
        <w:r>
          <w:rPr>
            <w:rStyle w:val="a4"/>
            <w:rFonts w:cs="Times New Roman CYR"/>
          </w:rPr>
          <w:t>федеральному государственному</w:t>
        </w:r>
        <w:r>
          <w:rPr>
            <w:rStyle w:val="a4"/>
            <w:rFonts w:cs="Times New Roman CYR"/>
          </w:rPr>
          <w:br/>
          <w:t>образовательному стандарту</w:t>
        </w:r>
      </w:hyperlink>
      <w:r>
        <w:rPr>
          <w:rStyle w:val="a3"/>
          <w:bCs/>
        </w:rPr>
        <w:t xml:space="preserve"> среднего</w:t>
      </w:r>
      <w:r>
        <w:rPr>
          <w:rStyle w:val="a3"/>
          <w:bCs/>
        </w:rPr>
        <w:br/>
        <w:t>профессионального образования</w:t>
      </w:r>
      <w:r>
        <w:rPr>
          <w:rStyle w:val="a3"/>
          <w:bCs/>
        </w:rPr>
        <w:br/>
        <w:t>по профессии 20.01.01 Пожарный,</w:t>
      </w:r>
      <w:r>
        <w:rPr>
          <w:rStyle w:val="a3"/>
          <w:bCs/>
        </w:rPr>
        <w:br/>
        <w:t xml:space="preserve">утвержденному </w:t>
      </w:r>
      <w:hyperlink w:anchor="sub_0" w:history="1">
        <w:r>
          <w:rPr>
            <w:rStyle w:val="a4"/>
            <w:rFonts w:cs="Times New Roman CYR"/>
          </w:rPr>
          <w:t>приказом</w:t>
        </w:r>
      </w:hyperlink>
      <w:r>
        <w:rPr>
          <w:rStyle w:val="a3"/>
          <w:bCs/>
        </w:rPr>
        <w:t xml:space="preserve"> Министерства</w:t>
      </w:r>
      <w:r>
        <w:rPr>
          <w:rStyle w:val="a3"/>
          <w:bCs/>
        </w:rPr>
        <w:br/>
        <w:t>просвещения Российской Федерации</w:t>
      </w:r>
      <w:r>
        <w:rPr>
          <w:rStyle w:val="a3"/>
          <w:bCs/>
        </w:rPr>
        <w:br/>
        <w:t>от 6 октября 2021 г. N 697</w:t>
      </w:r>
    </w:p>
    <w:bookmarkEnd w:id="67"/>
    <w:p w14:paraId="3FBCC0AF" w14:textId="77777777" w:rsidR="00EE3439" w:rsidRDefault="00EE3439"/>
    <w:p w14:paraId="4738CCBF" w14:textId="77777777" w:rsidR="00EE3439" w:rsidRDefault="00EE3439">
      <w:pPr>
        <w:pStyle w:val="1"/>
      </w:pPr>
      <w:r>
        <w:t>Минимальные требования к результатам освоения основных видов деятельности образовательной программы среднего профессионального образования по профессии</w:t>
      </w:r>
      <w:r>
        <w:br/>
        <w:t>20.01.01 Пожарный</w:t>
      </w:r>
    </w:p>
    <w:p w14:paraId="691386B0" w14:textId="77777777" w:rsidR="00EE3439" w:rsidRDefault="00EE34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8"/>
        <w:gridCol w:w="5107"/>
      </w:tblGrid>
      <w:tr w:rsidR="00EE3439" w14:paraId="671DAE65" w14:textId="77777777">
        <w:tblPrEx>
          <w:tblCellMar>
            <w:top w:w="0" w:type="dxa"/>
            <w:bottom w:w="0" w:type="dxa"/>
          </w:tblCellMar>
        </w:tblPrEx>
        <w:tc>
          <w:tcPr>
            <w:tcW w:w="5098" w:type="dxa"/>
            <w:tcBorders>
              <w:top w:val="single" w:sz="4" w:space="0" w:color="auto"/>
              <w:bottom w:val="nil"/>
              <w:right w:val="nil"/>
            </w:tcBorders>
          </w:tcPr>
          <w:p w14:paraId="2D22FCD5" w14:textId="77777777" w:rsidR="00EE3439" w:rsidRDefault="00EE3439">
            <w:pPr>
              <w:pStyle w:val="a7"/>
              <w:jc w:val="center"/>
            </w:pPr>
            <w:r>
              <w:t>Основные виды деятельности</w:t>
            </w:r>
          </w:p>
        </w:tc>
        <w:tc>
          <w:tcPr>
            <w:tcW w:w="5107" w:type="dxa"/>
            <w:tcBorders>
              <w:top w:val="single" w:sz="4" w:space="0" w:color="auto"/>
              <w:left w:val="single" w:sz="4" w:space="0" w:color="auto"/>
              <w:bottom w:val="nil"/>
            </w:tcBorders>
          </w:tcPr>
          <w:p w14:paraId="324A4AA0" w14:textId="77777777" w:rsidR="00EE3439" w:rsidRDefault="00EE3439">
            <w:pPr>
              <w:pStyle w:val="a7"/>
              <w:jc w:val="center"/>
            </w:pPr>
            <w:r>
              <w:t>Требования к знаниям, умениям, практическому опыту</w:t>
            </w:r>
          </w:p>
        </w:tc>
      </w:tr>
      <w:tr w:rsidR="00EE3439" w14:paraId="3FA2CD1C" w14:textId="77777777">
        <w:tblPrEx>
          <w:tblCellMar>
            <w:top w:w="0" w:type="dxa"/>
            <w:bottom w:w="0" w:type="dxa"/>
          </w:tblCellMar>
        </w:tblPrEx>
        <w:tc>
          <w:tcPr>
            <w:tcW w:w="5098" w:type="dxa"/>
            <w:tcBorders>
              <w:top w:val="single" w:sz="4" w:space="0" w:color="auto"/>
              <w:bottom w:val="single" w:sz="4" w:space="0" w:color="auto"/>
              <w:right w:val="nil"/>
            </w:tcBorders>
          </w:tcPr>
          <w:p w14:paraId="78B84376" w14:textId="77777777" w:rsidR="00EE3439" w:rsidRDefault="00EE3439">
            <w:pPr>
              <w:pStyle w:val="a9"/>
            </w:pPr>
            <w:r>
              <w:t>Выполнение работ по осуществлению караульной службы, тушению пожаров, проведение аварийно-спасательных работ</w:t>
            </w:r>
          </w:p>
        </w:tc>
        <w:tc>
          <w:tcPr>
            <w:tcW w:w="5107" w:type="dxa"/>
            <w:tcBorders>
              <w:top w:val="single" w:sz="4" w:space="0" w:color="auto"/>
              <w:left w:val="single" w:sz="4" w:space="0" w:color="auto"/>
              <w:bottom w:val="single" w:sz="4" w:space="0" w:color="auto"/>
            </w:tcBorders>
          </w:tcPr>
          <w:p w14:paraId="5000FFDA" w14:textId="77777777" w:rsidR="00EE3439" w:rsidRDefault="00EE3439">
            <w:pPr>
              <w:pStyle w:val="a9"/>
            </w:pPr>
            <w:r>
              <w:t>знать:</w:t>
            </w:r>
          </w:p>
          <w:p w14:paraId="51641CF2" w14:textId="77777777" w:rsidR="00EE3439" w:rsidRDefault="00EE3439">
            <w:pPr>
              <w:pStyle w:val="a9"/>
            </w:pPr>
            <w:r>
              <w:t>перечень документов, регламентирующих организацию караульной службы в подразделениях пожарной охраны;</w:t>
            </w:r>
          </w:p>
          <w:p w14:paraId="08B74616" w14:textId="77777777" w:rsidR="00EE3439" w:rsidRDefault="00EE3439">
            <w:pPr>
              <w:pStyle w:val="a9"/>
            </w:pPr>
            <w:r>
              <w:t>распорядок дня при несении дежурства;</w:t>
            </w:r>
          </w:p>
          <w:p w14:paraId="7A08691E" w14:textId="77777777" w:rsidR="00EE3439" w:rsidRDefault="00EE3439">
            <w:pPr>
              <w:pStyle w:val="a9"/>
            </w:pPr>
            <w:r>
              <w:t>права и обязанности должностных лиц дежурного караула;</w:t>
            </w:r>
          </w:p>
          <w:p w14:paraId="2FB5ADC5" w14:textId="77777777" w:rsidR="00EE3439" w:rsidRDefault="00EE3439">
            <w:pPr>
              <w:pStyle w:val="a9"/>
            </w:pPr>
            <w:r>
              <w:t>должностную инструкцию;</w:t>
            </w:r>
          </w:p>
          <w:p w14:paraId="67D81A6F" w14:textId="77777777" w:rsidR="00EE3439" w:rsidRDefault="00EE3439">
            <w:pPr>
              <w:pStyle w:val="a9"/>
            </w:pPr>
            <w:r>
              <w:t>мобильные средства пожаротушения, пожарное оборудование и инструмент, пожарное снаряжение и средства индивидуальной защиты;</w:t>
            </w:r>
          </w:p>
          <w:p w14:paraId="687AF32E" w14:textId="77777777" w:rsidR="00EE3439" w:rsidRDefault="00EE3439">
            <w:pPr>
              <w:pStyle w:val="a9"/>
            </w:pPr>
            <w:r>
              <w:t>нормативные правовые акты, регламентирующие порядок выполнения работ по спасению, защите и эвакуации людей и имущества;</w:t>
            </w:r>
          </w:p>
          <w:p w14:paraId="4FD02A44" w14:textId="77777777" w:rsidR="00EE3439" w:rsidRDefault="00EE3439">
            <w:pPr>
              <w:pStyle w:val="a9"/>
            </w:pPr>
            <w:r>
              <w:t>порядок действий, методы и способы спасения людей и имущества;</w:t>
            </w:r>
          </w:p>
          <w:p w14:paraId="7FF24485" w14:textId="77777777" w:rsidR="00EE3439" w:rsidRDefault="00EE3439">
            <w:pPr>
              <w:pStyle w:val="a9"/>
            </w:pPr>
            <w:r>
              <w:t>устройство, технические характеристики и порядок применения средств спасения, используемых при спасении людей и имущества;</w:t>
            </w:r>
          </w:p>
          <w:p w14:paraId="0C3BB002" w14:textId="77777777" w:rsidR="00EE3439" w:rsidRDefault="00EE3439">
            <w:pPr>
              <w:pStyle w:val="a9"/>
            </w:pPr>
            <w:r>
              <w:t>особенности осмотра и проведения поиска людей при пожарах и аварийно-спасательных работах;</w:t>
            </w:r>
          </w:p>
          <w:p w14:paraId="68DC02C8" w14:textId="77777777" w:rsidR="00EE3439" w:rsidRDefault="00EE3439">
            <w:pPr>
              <w:pStyle w:val="a9"/>
            </w:pPr>
            <w:r>
              <w:t>виды травм, поражений;</w:t>
            </w:r>
          </w:p>
          <w:p w14:paraId="5B63AC7D" w14:textId="77777777" w:rsidR="00EE3439" w:rsidRDefault="00EE3439">
            <w:pPr>
              <w:pStyle w:val="a9"/>
            </w:pPr>
            <w:r>
              <w:t xml:space="preserve">порядок (схемы) оказания первой помощи пострадавшим до оказания медицинской помощи на месте происшествия при ожогах, ушибах, вывихах, подвывихах, различных видах переломов, сотрясениях головного мозга, ранах, кровотечениях, травматическом </w:t>
            </w:r>
            <w:r>
              <w:lastRenderedPageBreak/>
              <w:t>шоке, утоплении, отравлениях угарным газом, тепловом ударе, действий в случаях длительного сдавливания конечностей, действий в случаях укусов змей и ядовитых насекомых, действий в случаях отравления ядовитыми газами;</w:t>
            </w:r>
          </w:p>
          <w:p w14:paraId="19DD1E97" w14:textId="77777777" w:rsidR="00EE3439" w:rsidRDefault="00EE3439">
            <w:pPr>
              <w:pStyle w:val="a9"/>
            </w:pPr>
            <w:r>
              <w:t>порядок проведения искусственного дыхания и непрямого массажа сердца;</w:t>
            </w:r>
          </w:p>
          <w:p w14:paraId="52EB3EE7" w14:textId="77777777" w:rsidR="00EE3439" w:rsidRDefault="00EE3439">
            <w:pPr>
              <w:pStyle w:val="a9"/>
            </w:pPr>
            <w:r>
              <w:t>оборудование, приспособления, применяемые при оказании первой помощи, поиске и спасении;</w:t>
            </w:r>
          </w:p>
          <w:p w14:paraId="25D8F8AA" w14:textId="77777777" w:rsidR="00EE3439" w:rsidRDefault="00EE3439">
            <w:pPr>
              <w:pStyle w:val="a9"/>
            </w:pPr>
            <w:r>
              <w:t>психологические особенности общения с пострадавшим;</w:t>
            </w:r>
          </w:p>
          <w:p w14:paraId="0FC855F2" w14:textId="77777777" w:rsidR="00EE3439" w:rsidRDefault="00EE3439">
            <w:pPr>
              <w:pStyle w:val="a9"/>
            </w:pPr>
            <w:r>
              <w:t>способы вскрытия конструкций и разборки завалов;</w:t>
            </w:r>
          </w:p>
          <w:p w14:paraId="1395E3A2" w14:textId="77777777" w:rsidR="00EE3439" w:rsidRDefault="00EE3439">
            <w:pPr>
              <w:pStyle w:val="a9"/>
            </w:pPr>
            <w:r>
              <w:t>порядок и способы проведения эвакуационных мероприятий пострадавших с учетом характера травм и состояний в условиях труднопроходимой, труднодоступной местности и в лесу;</w:t>
            </w:r>
          </w:p>
          <w:p w14:paraId="784A7299" w14:textId="77777777" w:rsidR="00EE3439" w:rsidRDefault="00EE3439">
            <w:pPr>
              <w:pStyle w:val="a9"/>
            </w:pPr>
            <w:r>
              <w:t>особенности транспортировки пострадавших наземным, водным, авиационным транспортом;</w:t>
            </w:r>
          </w:p>
          <w:p w14:paraId="5B1B52FD" w14:textId="77777777" w:rsidR="00EE3439" w:rsidRDefault="00EE3439">
            <w:pPr>
              <w:pStyle w:val="a9"/>
            </w:pPr>
            <w:r>
              <w:t>нормативы и способы применения средств индивидуальной защиты и снаряжения;</w:t>
            </w:r>
          </w:p>
          <w:p w14:paraId="424B940B" w14:textId="77777777" w:rsidR="00EE3439" w:rsidRDefault="00EE3439">
            <w:pPr>
              <w:pStyle w:val="a9"/>
            </w:pPr>
            <w:r>
              <w:t>первичные признаки пожара;</w:t>
            </w:r>
          </w:p>
          <w:p w14:paraId="687B458E" w14:textId="77777777" w:rsidR="00EE3439" w:rsidRDefault="00EE3439">
            <w:pPr>
              <w:pStyle w:val="a9"/>
            </w:pPr>
            <w:r>
              <w:t>способы проведения разведки;</w:t>
            </w:r>
          </w:p>
          <w:p w14:paraId="5C285770" w14:textId="77777777" w:rsidR="00EE3439" w:rsidRDefault="00EE3439">
            <w:pPr>
              <w:pStyle w:val="a9"/>
            </w:pPr>
            <w:r>
              <w:t>классификацию пожаров;</w:t>
            </w:r>
          </w:p>
          <w:p w14:paraId="12AF5163" w14:textId="77777777" w:rsidR="00EE3439" w:rsidRDefault="00EE3439">
            <w:pPr>
              <w:pStyle w:val="a9"/>
            </w:pPr>
            <w:r>
              <w:t>опасные факторы пожара и последствия их воздействия на людей;</w:t>
            </w:r>
          </w:p>
          <w:p w14:paraId="6AD1F371" w14:textId="77777777" w:rsidR="00EE3439" w:rsidRDefault="00EE3439">
            <w:pPr>
              <w:pStyle w:val="a9"/>
            </w:pPr>
            <w:r>
              <w:t>нормативные правовые акты и локальные акты организаций по тушению пожаров;</w:t>
            </w:r>
          </w:p>
          <w:p w14:paraId="137523E6" w14:textId="77777777" w:rsidR="00EE3439" w:rsidRDefault="00EE3439">
            <w:pPr>
              <w:pStyle w:val="a9"/>
            </w:pPr>
            <w:r>
              <w:t>правила пользования, устройство и способы применения мобильных средств пожаротушения, пожарного оборудования и инструмента, пожарного снаряжения и средств индивидуальной защиты;</w:t>
            </w:r>
          </w:p>
          <w:p w14:paraId="0FEEED20" w14:textId="77777777" w:rsidR="00EE3439" w:rsidRDefault="00EE3439">
            <w:pPr>
              <w:pStyle w:val="a9"/>
            </w:pPr>
            <w:r>
              <w:t>тактику тушения и правила борьбы с распространением пожара в составе подразделений пожарной охраны;</w:t>
            </w:r>
          </w:p>
          <w:p w14:paraId="5C0B8B70" w14:textId="77777777" w:rsidR="00EE3439" w:rsidRDefault="00EE3439">
            <w:pPr>
              <w:pStyle w:val="a9"/>
            </w:pPr>
            <w:r>
              <w:t>способы тушения возгораний в электроустановках;</w:t>
            </w:r>
          </w:p>
          <w:p w14:paraId="41F124F9" w14:textId="77777777" w:rsidR="00EE3439" w:rsidRDefault="00EE3439">
            <w:pPr>
              <w:pStyle w:val="a9"/>
            </w:pPr>
            <w:r>
              <w:t>правила применения средств индивидуальной защиты при наличии взрывчатых и радиоактивных веществ в очаге возгорания;</w:t>
            </w:r>
          </w:p>
          <w:p w14:paraId="5B2443C4" w14:textId="77777777" w:rsidR="00EE3439" w:rsidRDefault="00EE3439">
            <w:pPr>
              <w:pStyle w:val="a9"/>
            </w:pPr>
            <w:r>
              <w:t>принцип организации сетей противопожарного расположения пожарных гидрантов в районе пожарной охраны;</w:t>
            </w:r>
          </w:p>
          <w:p w14:paraId="194891D8" w14:textId="77777777" w:rsidR="00EE3439" w:rsidRDefault="00EE3439">
            <w:pPr>
              <w:pStyle w:val="a9"/>
            </w:pPr>
            <w:r>
              <w:t>способы локализации горения;</w:t>
            </w:r>
          </w:p>
          <w:p w14:paraId="100FC491" w14:textId="77777777" w:rsidR="00EE3439" w:rsidRDefault="00EE3439">
            <w:pPr>
              <w:pStyle w:val="a9"/>
            </w:pPr>
            <w:r>
              <w:t>способы ликвидации горения;</w:t>
            </w:r>
          </w:p>
          <w:p w14:paraId="47F4B1E3" w14:textId="77777777" w:rsidR="00EE3439" w:rsidRDefault="00EE3439">
            <w:pPr>
              <w:pStyle w:val="a9"/>
            </w:pPr>
            <w:r>
              <w:lastRenderedPageBreak/>
              <w:t>способы локализации и ликвидации пожара в неблагоприятных погодных условиях и в труднодоступной местности;</w:t>
            </w:r>
          </w:p>
          <w:p w14:paraId="115928AF" w14:textId="77777777" w:rsidR="00EE3439" w:rsidRDefault="00EE3439">
            <w:pPr>
              <w:pStyle w:val="a9"/>
            </w:pPr>
            <w:r>
              <w:t>пожаровзрывоопасные свойства веществ и материалов;</w:t>
            </w:r>
          </w:p>
          <w:p w14:paraId="247A8589" w14:textId="77777777" w:rsidR="00EE3439" w:rsidRDefault="00EE3439">
            <w:pPr>
              <w:pStyle w:val="a9"/>
            </w:pPr>
            <w:r>
              <w:t>требования охраны труда и личной безопасности;</w:t>
            </w:r>
          </w:p>
          <w:p w14:paraId="0B61A8F2" w14:textId="77777777" w:rsidR="00EE3439" w:rsidRDefault="00EE3439">
            <w:pPr>
              <w:pStyle w:val="a9"/>
            </w:pPr>
            <w:r>
              <w:t>правила проведения аварийно-спасательных работ при тушении пожаров с применением средств индивидуальной защиты и спасения;</w:t>
            </w:r>
          </w:p>
          <w:p w14:paraId="3C9B0D07" w14:textId="77777777" w:rsidR="00EE3439" w:rsidRDefault="00EE3439">
            <w:pPr>
              <w:pStyle w:val="a9"/>
            </w:pPr>
            <w:r>
              <w:t>правила применения, функциональное назначение и технические характеристики первичных средств пожаротушения, пожарного оборудования и инструмента, пожарного снаряжения;</w:t>
            </w:r>
          </w:p>
          <w:p w14:paraId="234F9977" w14:textId="77777777" w:rsidR="00EE3439" w:rsidRDefault="00EE3439">
            <w:pPr>
              <w:pStyle w:val="a9"/>
            </w:pPr>
            <w:r>
              <w:t>особенности осмотра и проведения поиска при пожарах и аварийно-спасательных работах;</w:t>
            </w:r>
          </w:p>
          <w:p w14:paraId="3FBF2E7E" w14:textId="77777777" w:rsidR="00EE3439" w:rsidRDefault="00EE3439">
            <w:pPr>
              <w:pStyle w:val="a9"/>
            </w:pPr>
            <w:r>
              <w:t>инструкции, порядок действий, методы и способы спасения людей и имущества;</w:t>
            </w:r>
          </w:p>
          <w:p w14:paraId="24675D75" w14:textId="77777777" w:rsidR="00EE3439" w:rsidRDefault="00EE3439">
            <w:pPr>
              <w:pStyle w:val="a9"/>
            </w:pPr>
            <w:r>
              <w:t>способы вскрытия конструкций и разборки завалов;</w:t>
            </w:r>
          </w:p>
          <w:p w14:paraId="2C79287F" w14:textId="77777777" w:rsidR="00EE3439" w:rsidRDefault="00EE3439">
            <w:pPr>
              <w:pStyle w:val="a9"/>
            </w:pPr>
            <w:r>
              <w:t>нормативные правовые акты, регламентирующие порядок применения средств телефонной и радиосвязи;</w:t>
            </w:r>
          </w:p>
          <w:p w14:paraId="3F13658E" w14:textId="77777777" w:rsidR="00EE3439" w:rsidRDefault="00EE3439">
            <w:pPr>
              <w:pStyle w:val="a9"/>
            </w:pPr>
            <w:r>
              <w:t>правила работы со средствами телефонной и радиосвязи;</w:t>
            </w:r>
          </w:p>
          <w:p w14:paraId="662BD51F" w14:textId="77777777" w:rsidR="00EE3439" w:rsidRDefault="00EE3439">
            <w:pPr>
              <w:pStyle w:val="a9"/>
            </w:pPr>
            <w:r>
              <w:t>основы организации диспетчерской службы;</w:t>
            </w:r>
          </w:p>
          <w:p w14:paraId="3A9BEC9D" w14:textId="77777777" w:rsidR="00EE3439" w:rsidRDefault="00EE3439">
            <w:pPr>
              <w:pStyle w:val="a9"/>
            </w:pPr>
            <w:r>
              <w:t>порядок организации связи на пожаре;</w:t>
            </w:r>
          </w:p>
          <w:p w14:paraId="0AD12186" w14:textId="77777777" w:rsidR="00EE3439" w:rsidRDefault="00EE3439">
            <w:pPr>
              <w:pStyle w:val="a9"/>
            </w:pPr>
            <w:r>
              <w:t>правила и порядок ведения радиообмена на пожаре;</w:t>
            </w:r>
          </w:p>
          <w:p w14:paraId="13FFC708" w14:textId="77777777" w:rsidR="00EE3439" w:rsidRDefault="00EE3439">
            <w:pPr>
              <w:pStyle w:val="a9"/>
            </w:pPr>
            <w:r>
              <w:t>правила и порядок передачи информации с места пожара;</w:t>
            </w:r>
          </w:p>
          <w:p w14:paraId="56833DF8" w14:textId="77777777" w:rsidR="00EE3439" w:rsidRDefault="00EE3439">
            <w:pPr>
              <w:pStyle w:val="a9"/>
            </w:pPr>
            <w:r>
              <w:t>позывные радиоабонентов и порядок их построения;</w:t>
            </w:r>
          </w:p>
          <w:p w14:paraId="03ED388D" w14:textId="77777777" w:rsidR="00EE3439" w:rsidRDefault="00EE3439">
            <w:pPr>
              <w:pStyle w:val="a9"/>
            </w:pPr>
            <w:r>
              <w:t>нормативные правовые акты, регламентирующие порядок организации газодымозащитной службы (далее - ГЗДС);</w:t>
            </w:r>
          </w:p>
          <w:p w14:paraId="3E9F2A73" w14:textId="77777777" w:rsidR="00EE3439" w:rsidRDefault="00EE3439">
            <w:pPr>
              <w:pStyle w:val="a9"/>
            </w:pPr>
            <w:r>
              <w:t>устройство, характеристики и порядок работы средств индивидуальной защиты органов дыхания (далее - СИЗОД) и другого оборудования ГДЗС, закрепленного за ним;</w:t>
            </w:r>
          </w:p>
          <w:p w14:paraId="7B2C6493" w14:textId="77777777" w:rsidR="00EE3439" w:rsidRDefault="00EE3439">
            <w:pPr>
              <w:pStyle w:val="a9"/>
            </w:pPr>
            <w:r>
              <w:t>порядок содержания в полном технической исправности СИЗОД, другой закрепленный за ним пожарный инструмент и оборудование ГДЗС;</w:t>
            </w:r>
          </w:p>
          <w:p w14:paraId="711B63B2" w14:textId="77777777" w:rsidR="00EE3439" w:rsidRDefault="00EE3439">
            <w:pPr>
              <w:pStyle w:val="a9"/>
            </w:pPr>
            <w:r>
              <w:t>сроки и порядок проведения технического обслуживания СИЗОД;</w:t>
            </w:r>
          </w:p>
          <w:p w14:paraId="42CC8D17" w14:textId="77777777" w:rsidR="00EE3439" w:rsidRDefault="00EE3439">
            <w:pPr>
              <w:pStyle w:val="a9"/>
            </w:pPr>
            <w:r>
              <w:t>служебную документацию ГДЗС и порядок её ведения;</w:t>
            </w:r>
          </w:p>
          <w:p w14:paraId="3C4D74B6" w14:textId="77777777" w:rsidR="00EE3439" w:rsidRDefault="00EE3439">
            <w:pPr>
              <w:pStyle w:val="a9"/>
            </w:pPr>
            <w:r>
              <w:t xml:space="preserve">организацию деятельности ГДЗС и порядок </w:t>
            </w:r>
            <w:r>
              <w:lastRenderedPageBreak/>
              <w:t>тушения пожаров с использованием СИЗОД в непригодной для дыхания среде;</w:t>
            </w:r>
          </w:p>
          <w:p w14:paraId="02833D4B" w14:textId="77777777" w:rsidR="00EE3439" w:rsidRDefault="00EE3439">
            <w:pPr>
              <w:pStyle w:val="a9"/>
            </w:pPr>
            <w:r>
              <w:t>обязанности личного состава при тушении пожаров в непригодной для дыхания среде в составе звена газодымозащитной службы;</w:t>
            </w:r>
          </w:p>
          <w:p w14:paraId="7FD30B2F" w14:textId="77777777" w:rsidR="00EE3439" w:rsidRDefault="00EE3439">
            <w:pPr>
              <w:pStyle w:val="a9"/>
            </w:pPr>
            <w:r>
              <w:t>обязанности газодымозащитника при использовании СИЗОД в непригодной для дыхания среде;</w:t>
            </w:r>
          </w:p>
          <w:p w14:paraId="5E60F8F8" w14:textId="77777777" w:rsidR="00EE3439" w:rsidRDefault="00EE3439">
            <w:pPr>
              <w:pStyle w:val="a9"/>
            </w:pPr>
            <w:r>
              <w:t>обязанности газодымозащитника и постового на посту безопасности при осуществлении своей деятельности;</w:t>
            </w:r>
          </w:p>
          <w:p w14:paraId="493C2C6B" w14:textId="77777777" w:rsidR="00EE3439" w:rsidRDefault="00EE3439">
            <w:pPr>
              <w:pStyle w:val="a9"/>
            </w:pPr>
            <w:r>
              <w:t>требования безопасности при тушении пожаров в непригодной для дыхания среде с использованием СИЗОД;</w:t>
            </w:r>
          </w:p>
          <w:p w14:paraId="2480D50C" w14:textId="77777777" w:rsidR="00EE3439" w:rsidRDefault="00EE3439">
            <w:pPr>
              <w:pStyle w:val="a9"/>
            </w:pPr>
            <w:r>
              <w:t>порядок проведения расчётов запаса воздуха (кислорода) и времени работы звена ГДЗС в СИЗОД;</w:t>
            </w:r>
          </w:p>
          <w:p w14:paraId="7D79EE78" w14:textId="77777777" w:rsidR="00EE3439" w:rsidRDefault="00EE3439">
            <w:pPr>
              <w:pStyle w:val="a9"/>
            </w:pPr>
            <w:r>
              <w:t>порядок проведения аварийно-спасательных работ в составе звена газодымозащитной службы;</w:t>
            </w:r>
          </w:p>
          <w:p w14:paraId="49BE6BE0" w14:textId="77777777" w:rsidR="00EE3439" w:rsidRDefault="00EE3439">
            <w:pPr>
              <w:pStyle w:val="a9"/>
            </w:pPr>
            <w:r>
              <w:t>порядок подготовки СИЗОД к использованию личным составом подразделений перед заступлением на дежурство;</w:t>
            </w:r>
          </w:p>
          <w:p w14:paraId="293D5B00" w14:textId="77777777" w:rsidR="00EE3439" w:rsidRDefault="00EE3439">
            <w:pPr>
              <w:pStyle w:val="a7"/>
            </w:pPr>
          </w:p>
          <w:p w14:paraId="31D8D4AF" w14:textId="77777777" w:rsidR="00EE3439" w:rsidRDefault="00EE3439">
            <w:pPr>
              <w:pStyle w:val="a9"/>
            </w:pPr>
            <w:r>
              <w:t>уметь:</w:t>
            </w:r>
          </w:p>
          <w:p w14:paraId="66641490" w14:textId="77777777" w:rsidR="00EE3439" w:rsidRDefault="00EE3439">
            <w:pPr>
              <w:pStyle w:val="a9"/>
            </w:pPr>
            <w:r>
              <w:t>выявлять происшествия и нарушения пожарной безопасности во время несения службы;</w:t>
            </w:r>
          </w:p>
          <w:p w14:paraId="2875D419" w14:textId="77777777" w:rsidR="00EE3439" w:rsidRDefault="00EE3439">
            <w:pPr>
              <w:pStyle w:val="a9"/>
            </w:pPr>
            <w:r>
              <w:t>осуществлять доклад о происшествиях и нарушениях пожарной безопасности, выявленных во время несения службы;</w:t>
            </w:r>
          </w:p>
          <w:p w14:paraId="4B567941" w14:textId="77777777" w:rsidR="00EE3439" w:rsidRDefault="00EE3439">
            <w:pPr>
              <w:pStyle w:val="a9"/>
            </w:pPr>
            <w:r>
              <w:t>обеспечивать охрану, чистоту и порядок помещений и территорий подразделений пожарной охраны;</w:t>
            </w:r>
          </w:p>
          <w:p w14:paraId="4F7698F7" w14:textId="77777777" w:rsidR="00EE3439" w:rsidRDefault="00EE3439">
            <w:pPr>
              <w:pStyle w:val="a9"/>
            </w:pPr>
            <w:r>
              <w:t>проводить работы по восстановлению работоспособности и комплектации средств, оборудования и инструмента после возвращения дежурного караула с пожара;</w:t>
            </w:r>
          </w:p>
          <w:p w14:paraId="13D71A38" w14:textId="77777777" w:rsidR="00EE3439" w:rsidRDefault="00EE3439">
            <w:pPr>
              <w:pStyle w:val="a9"/>
            </w:pPr>
            <w:r>
              <w:t>выполнять обязанности согласно должностной инструкции;</w:t>
            </w:r>
          </w:p>
          <w:p w14:paraId="3E158BB1" w14:textId="77777777" w:rsidR="00EE3439" w:rsidRDefault="00EE3439">
            <w:pPr>
              <w:pStyle w:val="a9"/>
            </w:pPr>
            <w:r>
              <w:t>выполнять проверку наружного противопожарного водоснабжения;</w:t>
            </w:r>
          </w:p>
          <w:p w14:paraId="5B9CEBBA" w14:textId="77777777" w:rsidR="00EE3439" w:rsidRDefault="00EE3439">
            <w:pPr>
              <w:pStyle w:val="a9"/>
            </w:pPr>
            <w:r>
              <w:t>проводить отработку вопросов взаимодействия при практических занятиях;</w:t>
            </w:r>
          </w:p>
          <w:p w14:paraId="2E0C2406" w14:textId="77777777" w:rsidR="00EE3439" w:rsidRDefault="00EE3439">
            <w:pPr>
              <w:pStyle w:val="a9"/>
            </w:pPr>
            <w:r>
              <w:t>вести конспекты занятий по совершенствованию профессиональной подготовки;</w:t>
            </w:r>
          </w:p>
          <w:p w14:paraId="22CED1C6" w14:textId="77777777" w:rsidR="00EE3439" w:rsidRDefault="00EE3439">
            <w:pPr>
              <w:pStyle w:val="a9"/>
            </w:pPr>
            <w:r>
              <w:t>проводить осмотр места пожара с целью поиска людей при пожарах и аварийно-спасательных работах;</w:t>
            </w:r>
          </w:p>
          <w:p w14:paraId="7352595D" w14:textId="77777777" w:rsidR="00EE3439" w:rsidRDefault="00EE3439">
            <w:pPr>
              <w:pStyle w:val="a9"/>
            </w:pPr>
            <w:r>
              <w:lastRenderedPageBreak/>
              <w:t>применять различные индивидуальные и групповые средства спасения людей и имущества на пожаре;</w:t>
            </w:r>
          </w:p>
          <w:p w14:paraId="393B4D15" w14:textId="77777777" w:rsidR="00EE3439" w:rsidRDefault="00EE3439">
            <w:pPr>
              <w:pStyle w:val="a9"/>
            </w:pPr>
            <w:r>
              <w:t>применять различные способы спасения людей и имущества;</w:t>
            </w:r>
          </w:p>
          <w:p w14:paraId="3308E1B1" w14:textId="77777777" w:rsidR="00EE3439" w:rsidRDefault="00EE3439">
            <w:pPr>
              <w:pStyle w:val="a9"/>
            </w:pPr>
            <w:r>
              <w:t>ориентироваться в условиях ограниченной видимости;</w:t>
            </w:r>
          </w:p>
          <w:p w14:paraId="76C70C94" w14:textId="77777777" w:rsidR="00EE3439" w:rsidRDefault="00EE3439">
            <w:pPr>
              <w:pStyle w:val="a9"/>
            </w:pPr>
            <w:r>
              <w:t>осуществлять транспортировку (переноску) пострадавших с места пожара в безопасную зону</w:t>
            </w:r>
          </w:p>
          <w:p w14:paraId="4D3A7C55" w14:textId="77777777" w:rsidR="00EE3439" w:rsidRDefault="00EE3439">
            <w:pPr>
              <w:pStyle w:val="a9"/>
            </w:pPr>
            <w:r>
              <w:t>определять основные признаки нарушения жизненно важных функций организма человека;</w:t>
            </w:r>
          </w:p>
          <w:p w14:paraId="57C09860" w14:textId="77777777" w:rsidR="00EE3439" w:rsidRDefault="00EE3439">
            <w:pPr>
              <w:pStyle w:val="a9"/>
            </w:pPr>
            <w:r>
              <w:t>оценивать состояние пострадавшего по основным наблюдаемым симптомам или путем опроса пострадавшего;</w:t>
            </w:r>
          </w:p>
          <w:p w14:paraId="12A2905E" w14:textId="77777777" w:rsidR="00EE3439" w:rsidRDefault="00EE3439">
            <w:pPr>
              <w:pStyle w:val="a9"/>
            </w:pPr>
            <w:r>
              <w:t>управлять оказанием помощи и непосредственно оказывать первую помощь до оказания медицинской помощи пострадавшему, в том числе в соответствии с универсальной схемой оказания первой помощи на месте происшествия;</w:t>
            </w:r>
          </w:p>
          <w:p w14:paraId="0189126F" w14:textId="77777777" w:rsidR="00EE3439" w:rsidRDefault="00EE3439">
            <w:pPr>
              <w:pStyle w:val="a9"/>
            </w:pPr>
            <w:r>
              <w:t>управлять проведением и непосредственно проводить простые реанимационные мероприятия;</w:t>
            </w:r>
          </w:p>
          <w:p w14:paraId="0294ED37" w14:textId="77777777" w:rsidR="00EE3439" w:rsidRDefault="00EE3439">
            <w:pPr>
              <w:pStyle w:val="a9"/>
            </w:pPr>
            <w:r>
              <w:t>управлять проведением и непосредственно проводить эвакуацию пострадавшего с места происшествия в соответствии с характером травмы и состояния пострадавшего, в том числе в условиях труднопроходимой местности и в лесу;</w:t>
            </w:r>
          </w:p>
          <w:p w14:paraId="265D1600" w14:textId="77777777" w:rsidR="00EE3439" w:rsidRDefault="00EE3439">
            <w:pPr>
              <w:pStyle w:val="a9"/>
            </w:pPr>
            <w:r>
              <w:t>применять средства индивидуальной защиты и снаряжение пожарного;</w:t>
            </w:r>
          </w:p>
          <w:p w14:paraId="5C21B3C2" w14:textId="77777777" w:rsidR="00EE3439" w:rsidRDefault="00EE3439">
            <w:pPr>
              <w:pStyle w:val="a9"/>
            </w:pPr>
            <w:r>
              <w:t>осуществлять посадку в пожарный автомобиль в соответствии номерами табеля основных обязанностей;</w:t>
            </w:r>
          </w:p>
          <w:p w14:paraId="13F9FC0C" w14:textId="77777777" w:rsidR="00EE3439" w:rsidRDefault="00EE3439">
            <w:pPr>
              <w:pStyle w:val="a9"/>
            </w:pPr>
            <w:r>
              <w:t>проводить визуальный осмотр места вызова;</w:t>
            </w:r>
          </w:p>
          <w:p w14:paraId="78471CFE" w14:textId="77777777" w:rsidR="00EE3439" w:rsidRDefault="00EE3439">
            <w:pPr>
              <w:pStyle w:val="a9"/>
            </w:pPr>
            <w:r>
              <w:t>определять вероятные очаги возгорания и пути распространения пожара;</w:t>
            </w:r>
          </w:p>
          <w:p w14:paraId="5B3024CC" w14:textId="77777777" w:rsidR="00EE3439" w:rsidRDefault="00EE3439">
            <w:pPr>
              <w:pStyle w:val="a9"/>
            </w:pPr>
            <w:r>
              <w:t>проводить развертывание сил и средств, используемых для тушения пожара;</w:t>
            </w:r>
          </w:p>
          <w:p w14:paraId="61008EEF" w14:textId="77777777" w:rsidR="00EE3439" w:rsidRDefault="00EE3439">
            <w:pPr>
              <w:pStyle w:val="a9"/>
            </w:pPr>
            <w:r>
              <w:t>пользоваться первичными средствами пожаротушения;</w:t>
            </w:r>
          </w:p>
          <w:p w14:paraId="6D784515" w14:textId="77777777" w:rsidR="00EE3439" w:rsidRDefault="00EE3439">
            <w:pPr>
              <w:pStyle w:val="a9"/>
            </w:pPr>
            <w:r>
              <w:t>пользоваться мобильными средствами пожаротушения, приспособленными для тушения пожаров, техническими средствами, пожарным оборудованием и инструментом, пожарным снаряжением, применять средства индивидуальной защиты;</w:t>
            </w:r>
          </w:p>
          <w:p w14:paraId="39FF23CD" w14:textId="77777777" w:rsidR="00EE3439" w:rsidRDefault="00EE3439">
            <w:pPr>
              <w:pStyle w:val="a9"/>
            </w:pPr>
            <w:r>
              <w:t xml:space="preserve">пользоваться специальной техникой и </w:t>
            </w:r>
            <w:r>
              <w:lastRenderedPageBreak/>
              <w:t>инструментом для создания минерализованных полос, противопожарных барьеров для расчистки участков от горючих природных и строительных материалов;</w:t>
            </w:r>
          </w:p>
          <w:p w14:paraId="0C0D3BFA" w14:textId="77777777" w:rsidR="00EE3439" w:rsidRDefault="00EE3439">
            <w:pPr>
              <w:pStyle w:val="a9"/>
            </w:pPr>
            <w:r>
              <w:t>проводить визуальный осмотр места проведения аварийно-спасательных работ;</w:t>
            </w:r>
          </w:p>
          <w:p w14:paraId="72C2AAC0" w14:textId="77777777" w:rsidR="00EE3439" w:rsidRDefault="00EE3439">
            <w:pPr>
              <w:pStyle w:val="a9"/>
            </w:pPr>
            <w:r>
              <w:t>выбирать приоритетные зоны поиска и планировать маршруты поиска;</w:t>
            </w:r>
          </w:p>
          <w:p w14:paraId="311D8C26" w14:textId="77777777" w:rsidR="00EE3439" w:rsidRDefault="00EE3439">
            <w:pPr>
              <w:pStyle w:val="a9"/>
            </w:pPr>
            <w:r>
              <w:t>ориентироваться в условиях ограниченной видимости;</w:t>
            </w:r>
          </w:p>
          <w:p w14:paraId="55966625" w14:textId="77777777" w:rsidR="00EE3439" w:rsidRDefault="00EE3439">
            <w:pPr>
              <w:pStyle w:val="a9"/>
            </w:pPr>
            <w:r>
              <w:t>пользоваться первичными средствами пожаротушения, мобильными средствами пожаротушения, пожарным оборудованием и инструментом, пожарным снаряжением, применять средства индивидуальной защиты;</w:t>
            </w:r>
          </w:p>
          <w:p w14:paraId="05D97934" w14:textId="77777777" w:rsidR="00EE3439" w:rsidRDefault="00EE3439">
            <w:pPr>
              <w:pStyle w:val="a9"/>
            </w:pPr>
            <w:r>
              <w:t>соблюдать требования безопасности пребывания на месте проведения аварийно-спасательных работ;</w:t>
            </w:r>
          </w:p>
          <w:p w14:paraId="030B789E" w14:textId="77777777" w:rsidR="00EE3439" w:rsidRDefault="00EE3439">
            <w:pPr>
              <w:pStyle w:val="a9"/>
            </w:pPr>
            <w:r>
              <w:t>определять способы спасения;</w:t>
            </w:r>
          </w:p>
          <w:p w14:paraId="6A1EE5C4" w14:textId="77777777" w:rsidR="00EE3439" w:rsidRDefault="00EE3439">
            <w:pPr>
              <w:pStyle w:val="a9"/>
            </w:pPr>
            <w:r>
              <w:t>определять зоны безопасности при проведении аварийно-спасательных работ;</w:t>
            </w:r>
          </w:p>
          <w:p w14:paraId="3E617C07" w14:textId="77777777" w:rsidR="00EE3439" w:rsidRDefault="00EE3439">
            <w:pPr>
              <w:pStyle w:val="a9"/>
            </w:pPr>
            <w:r>
              <w:t>определять и устранять факторы риска при спасении людей;</w:t>
            </w:r>
          </w:p>
          <w:p w14:paraId="3CDFF1A2" w14:textId="77777777" w:rsidR="00EE3439" w:rsidRDefault="00EE3439">
            <w:pPr>
              <w:pStyle w:val="a9"/>
            </w:pPr>
            <w:r>
              <w:t>выполнять подъем на высоту (спуск с высоты);</w:t>
            </w:r>
          </w:p>
          <w:p w14:paraId="7645AC90" w14:textId="77777777" w:rsidR="00EE3439" w:rsidRDefault="00EE3439">
            <w:pPr>
              <w:pStyle w:val="a9"/>
            </w:pPr>
            <w:r>
              <w:t>применять средства телефонной и радиосвязи;</w:t>
            </w:r>
          </w:p>
          <w:p w14:paraId="69FA12E9" w14:textId="77777777" w:rsidR="00EE3439" w:rsidRDefault="00EE3439">
            <w:pPr>
              <w:pStyle w:val="a9"/>
            </w:pPr>
            <w:r>
              <w:t>проводить радиообмен на пожаре с использованием позывных;</w:t>
            </w:r>
          </w:p>
          <w:p w14:paraId="39B46590" w14:textId="77777777" w:rsidR="00EE3439" w:rsidRDefault="00EE3439">
            <w:pPr>
              <w:pStyle w:val="a9"/>
            </w:pPr>
            <w:r>
              <w:t>содержать в полной технической исправности СИЗОД, другой пожарный инструмент и оборудование ГДЗС;</w:t>
            </w:r>
          </w:p>
          <w:p w14:paraId="58A914E3" w14:textId="77777777" w:rsidR="00EE3439" w:rsidRDefault="00EE3439">
            <w:pPr>
              <w:pStyle w:val="a9"/>
            </w:pPr>
            <w:r>
              <w:t>обеспечивать в установленные сроки техническое обслуживание СИЗОД;</w:t>
            </w:r>
          </w:p>
          <w:p w14:paraId="69931E8E" w14:textId="77777777" w:rsidR="00EE3439" w:rsidRDefault="00EE3439">
            <w:pPr>
              <w:pStyle w:val="a9"/>
            </w:pPr>
            <w:r>
              <w:t>вести действия по тушению пожаров в составе звена газодымозащитной службы;</w:t>
            </w:r>
          </w:p>
          <w:p w14:paraId="4C082279" w14:textId="77777777" w:rsidR="00EE3439" w:rsidRDefault="00EE3439">
            <w:pPr>
              <w:pStyle w:val="a9"/>
            </w:pPr>
            <w:r>
              <w:t>проводить расчеты запаса воздуха (кислорода) и времени пребывания звена ГДЗС в СИЗОД в непригодной для дыхания среде;</w:t>
            </w:r>
          </w:p>
          <w:p w14:paraId="6F1F6395" w14:textId="77777777" w:rsidR="00EE3439" w:rsidRDefault="00EE3439">
            <w:pPr>
              <w:pStyle w:val="a9"/>
            </w:pPr>
            <w:r>
              <w:t>оказывать первую помощь пострадавшим на пожаре в составе звена ГДЗС;</w:t>
            </w:r>
          </w:p>
          <w:p w14:paraId="223C2CFD" w14:textId="77777777" w:rsidR="00EE3439" w:rsidRDefault="00EE3439">
            <w:pPr>
              <w:pStyle w:val="a9"/>
            </w:pPr>
            <w:r>
              <w:t>проводить аварийно-спасательные работы в составе звена газодымозащитной службы;</w:t>
            </w:r>
          </w:p>
          <w:p w14:paraId="7996A213" w14:textId="77777777" w:rsidR="00EE3439" w:rsidRDefault="00EE3439">
            <w:pPr>
              <w:pStyle w:val="a9"/>
            </w:pPr>
            <w:r>
              <w:t>выполнять работы по приемке (передаче) и содержанию в исправном состоянии средств индивидуальной защиты и спасения;</w:t>
            </w:r>
          </w:p>
          <w:p w14:paraId="22D4ADA3" w14:textId="77777777" w:rsidR="00EE3439" w:rsidRDefault="00EE3439">
            <w:pPr>
              <w:pStyle w:val="a7"/>
            </w:pPr>
          </w:p>
          <w:p w14:paraId="54160E12" w14:textId="77777777" w:rsidR="00EE3439" w:rsidRDefault="00EE3439">
            <w:pPr>
              <w:pStyle w:val="a9"/>
            </w:pPr>
            <w:r>
              <w:t>иметь практический опыт в:</w:t>
            </w:r>
          </w:p>
          <w:p w14:paraId="6D26A9CB" w14:textId="77777777" w:rsidR="00EE3439" w:rsidRDefault="00EE3439">
            <w:pPr>
              <w:pStyle w:val="a9"/>
            </w:pPr>
            <w:r>
              <w:t>осуществлении караульной службы в соответствии с расписанием распорядка дня;</w:t>
            </w:r>
          </w:p>
          <w:p w14:paraId="7F4CC81A" w14:textId="77777777" w:rsidR="00EE3439" w:rsidRDefault="00EE3439">
            <w:pPr>
              <w:pStyle w:val="a9"/>
            </w:pPr>
            <w:r>
              <w:t>проверке состояния противопожарного водоснабжения в районе выезда;</w:t>
            </w:r>
          </w:p>
          <w:p w14:paraId="3FA59B49" w14:textId="77777777" w:rsidR="00EE3439" w:rsidRDefault="00EE3439">
            <w:pPr>
              <w:pStyle w:val="a9"/>
            </w:pPr>
            <w:r>
              <w:lastRenderedPageBreak/>
              <w:t>изучении теоретических материалов и отработке практических навыков;</w:t>
            </w:r>
          </w:p>
          <w:p w14:paraId="4F431383" w14:textId="77777777" w:rsidR="00EE3439" w:rsidRDefault="00EE3439">
            <w:pPr>
              <w:pStyle w:val="a9"/>
            </w:pPr>
            <w:r>
              <w:t>выполнении работ по спасению людей и имущества с применением различных индивидуальных и групповых средств спасения;</w:t>
            </w:r>
          </w:p>
          <w:p w14:paraId="5B507A2E" w14:textId="77777777" w:rsidR="00EE3439" w:rsidRDefault="00EE3439">
            <w:pPr>
              <w:pStyle w:val="a9"/>
            </w:pPr>
            <w:r>
              <w:t>выполнении работ по спасению людей и имущества с применением мобильных средств пожаротушения;</w:t>
            </w:r>
          </w:p>
          <w:p w14:paraId="396C1EA3" w14:textId="77777777" w:rsidR="00EE3439" w:rsidRDefault="00EE3439">
            <w:pPr>
              <w:pStyle w:val="a9"/>
            </w:pPr>
            <w:r>
              <w:t>транспортировке (переноске) пострадавших с места пожара в безопасную зону;</w:t>
            </w:r>
          </w:p>
          <w:p w14:paraId="03E02A96" w14:textId="77777777" w:rsidR="00EE3439" w:rsidRDefault="00EE3439">
            <w:pPr>
              <w:pStyle w:val="a9"/>
            </w:pPr>
            <w:r>
              <w:t>координации работ по оказанию помощи и непосредственном оказании первой помощи пострадавшему на месте происшествия с учетом характера травмы и состояния пострадавшего;</w:t>
            </w:r>
          </w:p>
          <w:p w14:paraId="49CE6806" w14:textId="77777777" w:rsidR="00EE3439" w:rsidRDefault="00EE3439">
            <w:pPr>
              <w:pStyle w:val="a9"/>
            </w:pPr>
            <w:r>
              <w:t>спасении имущества и животных при пожаре;</w:t>
            </w:r>
          </w:p>
          <w:p w14:paraId="0E799C7A" w14:textId="77777777" w:rsidR="00EE3439" w:rsidRDefault="00EE3439">
            <w:pPr>
              <w:pStyle w:val="a9"/>
            </w:pPr>
            <w:r>
              <w:t>планировании работ по транспортировке и транспортировке пострадавшего с места происшествия к наземному, водному или авиационному транспорту, в том числе в условиях труднопроходимой местности и в лесу;</w:t>
            </w:r>
          </w:p>
          <w:p w14:paraId="6A74B62E" w14:textId="77777777" w:rsidR="00EE3439" w:rsidRDefault="00EE3439">
            <w:pPr>
              <w:pStyle w:val="a9"/>
            </w:pPr>
            <w:r>
              <w:t>выполнении сбора информации (разведки) на месте пожара;</w:t>
            </w:r>
          </w:p>
          <w:p w14:paraId="1A7DF5F4" w14:textId="77777777" w:rsidR="00EE3439" w:rsidRDefault="00EE3439">
            <w:pPr>
              <w:pStyle w:val="a9"/>
            </w:pPr>
            <w:r>
              <w:t>предотвращении возможности дальнейшего распространения огня (локализация пожара) с применением первичных средств пожаротушения, пожарного оборудования и инструмента, пожарных спасательных устройств и снаряжения, средств индивидуальной защиты;</w:t>
            </w:r>
          </w:p>
          <w:p w14:paraId="6D51530D" w14:textId="77777777" w:rsidR="00EE3439" w:rsidRDefault="00EE3439">
            <w:pPr>
              <w:pStyle w:val="a9"/>
            </w:pPr>
            <w:r>
              <w:t>прекращении горения и устранении условий для его самопроизвольного возникновения (ликвидация пожара) с применением пожарного оборудования и инструмента, пожарных спасательных устройств и снаряжения, средств индивидуальной защиты;</w:t>
            </w:r>
          </w:p>
          <w:p w14:paraId="63EC0984" w14:textId="77777777" w:rsidR="00EE3439" w:rsidRDefault="00EE3439">
            <w:pPr>
              <w:pStyle w:val="a9"/>
            </w:pPr>
            <w:r>
              <w:t>выполнении сбора информации (разведки) на месте пожара;</w:t>
            </w:r>
          </w:p>
          <w:p w14:paraId="7135E717" w14:textId="77777777" w:rsidR="00EE3439" w:rsidRDefault="00EE3439">
            <w:pPr>
              <w:pStyle w:val="a9"/>
            </w:pPr>
            <w:r>
              <w:t>выполнении сбора информации (разведки) в местах проведения аварийно-спасательных работ;</w:t>
            </w:r>
          </w:p>
          <w:p w14:paraId="3BEF4AE7" w14:textId="77777777" w:rsidR="00EE3439" w:rsidRDefault="00EE3439">
            <w:pPr>
              <w:pStyle w:val="a9"/>
            </w:pPr>
            <w:r>
              <w:t>выполнении поиска пострадавших в зоне спасательных работ;</w:t>
            </w:r>
          </w:p>
          <w:p w14:paraId="661948F9" w14:textId="77777777" w:rsidR="00EE3439" w:rsidRDefault="00EE3439">
            <w:pPr>
              <w:pStyle w:val="a9"/>
            </w:pPr>
            <w:r>
              <w:t>выполнении требований безопасности при спасательных работах;</w:t>
            </w:r>
          </w:p>
          <w:p w14:paraId="7311561D" w14:textId="77777777" w:rsidR="00EE3439" w:rsidRDefault="00EE3439">
            <w:pPr>
              <w:pStyle w:val="a9"/>
            </w:pPr>
            <w:r>
              <w:t xml:space="preserve">спасении пострадавших с целью прекращения или ослабления воздействия опасных факторов пожара с применением первичных средств </w:t>
            </w:r>
            <w:r>
              <w:lastRenderedPageBreak/>
              <w:t>пожаротушения, мобильных средств пожаротушения, пожарного оборудования и инструмента, пожарного снаряжения и средств индивидуальной защиты;</w:t>
            </w:r>
          </w:p>
          <w:p w14:paraId="7B2198AF" w14:textId="77777777" w:rsidR="00EE3439" w:rsidRDefault="00EE3439">
            <w:pPr>
              <w:pStyle w:val="a9"/>
            </w:pPr>
            <w:r>
              <w:t>работе со средствами телефонной и радиосвязи;</w:t>
            </w:r>
          </w:p>
          <w:p w14:paraId="52EB5F0B" w14:textId="77777777" w:rsidR="00EE3439" w:rsidRDefault="00EE3439">
            <w:pPr>
              <w:pStyle w:val="a9"/>
            </w:pPr>
            <w:r>
              <w:t>содержании в полной технической исправности СИЗОД, оборудования ГДЗС;</w:t>
            </w:r>
          </w:p>
          <w:p w14:paraId="2AAA115F" w14:textId="77777777" w:rsidR="00EE3439" w:rsidRDefault="00EE3439">
            <w:pPr>
              <w:pStyle w:val="a9"/>
            </w:pPr>
            <w:r>
              <w:t>проведении в установленные сроки технического обслуживания СИЗОД;</w:t>
            </w:r>
          </w:p>
          <w:p w14:paraId="59694453" w14:textId="77777777" w:rsidR="00EE3439" w:rsidRDefault="00EE3439">
            <w:pPr>
              <w:pStyle w:val="a9"/>
            </w:pPr>
            <w:r>
              <w:t>проведении действий в составе звена ГДЗС при ведении тушения пожаров в непригодной для дыхания среде;</w:t>
            </w:r>
          </w:p>
          <w:p w14:paraId="366F03B0" w14:textId="77777777" w:rsidR="00EE3439" w:rsidRDefault="00EE3439">
            <w:pPr>
              <w:pStyle w:val="a9"/>
            </w:pPr>
            <w:r>
              <w:t>проведении расчетов запаса воздуха (кислорода) и времени пребывания звена ГДЗС в СИЗОД в непригодной для дыхания среде;</w:t>
            </w:r>
          </w:p>
          <w:p w14:paraId="5BED411D" w14:textId="77777777" w:rsidR="00EE3439" w:rsidRDefault="00EE3439">
            <w:pPr>
              <w:pStyle w:val="a9"/>
            </w:pPr>
            <w:r>
              <w:t>проведении аварийно-спасательных работ в составе звена газодымозащитной службы;</w:t>
            </w:r>
          </w:p>
          <w:p w14:paraId="37E7EEFF" w14:textId="77777777" w:rsidR="00EE3439" w:rsidRDefault="00EE3439">
            <w:pPr>
              <w:pStyle w:val="a9"/>
            </w:pPr>
            <w:r>
              <w:t>порядке оказания первой помощи пострадавшим на пожаре в составе звена ГДЗС;</w:t>
            </w:r>
          </w:p>
          <w:p w14:paraId="57C870F8" w14:textId="77777777" w:rsidR="00EE3439" w:rsidRDefault="00EE3439">
            <w:pPr>
              <w:pStyle w:val="a9"/>
            </w:pPr>
            <w:r>
              <w:t>подготовке СИЗОД к использованию личным составом подразделений перед заступлением на дежурство.</w:t>
            </w:r>
          </w:p>
        </w:tc>
      </w:tr>
      <w:tr w:rsidR="00EE3439" w14:paraId="35BC1CE0" w14:textId="77777777">
        <w:tblPrEx>
          <w:tblCellMar>
            <w:top w:w="0" w:type="dxa"/>
            <w:bottom w:w="0" w:type="dxa"/>
          </w:tblCellMar>
        </w:tblPrEx>
        <w:tc>
          <w:tcPr>
            <w:tcW w:w="5098" w:type="dxa"/>
            <w:tcBorders>
              <w:top w:val="single" w:sz="4" w:space="0" w:color="auto"/>
              <w:bottom w:val="single" w:sz="4" w:space="0" w:color="auto"/>
              <w:right w:val="nil"/>
            </w:tcBorders>
          </w:tcPr>
          <w:p w14:paraId="63A37E0A" w14:textId="77777777" w:rsidR="00EE3439" w:rsidRDefault="00EE3439">
            <w:pPr>
              <w:pStyle w:val="a9"/>
            </w:pPr>
            <w:r>
              <w:lastRenderedPageBreak/>
              <w:t>Выполнение работ по приемке (передаче) и содержанию в исправном состоянии средств, пожарного оборудования и инструмента</w:t>
            </w:r>
          </w:p>
        </w:tc>
        <w:tc>
          <w:tcPr>
            <w:tcW w:w="5107" w:type="dxa"/>
            <w:tcBorders>
              <w:top w:val="single" w:sz="4" w:space="0" w:color="auto"/>
              <w:left w:val="single" w:sz="4" w:space="0" w:color="auto"/>
              <w:bottom w:val="single" w:sz="4" w:space="0" w:color="auto"/>
            </w:tcBorders>
          </w:tcPr>
          <w:p w14:paraId="122741CB" w14:textId="77777777" w:rsidR="00EE3439" w:rsidRDefault="00EE3439">
            <w:pPr>
              <w:pStyle w:val="a9"/>
            </w:pPr>
            <w:r>
              <w:t>знать:</w:t>
            </w:r>
          </w:p>
          <w:p w14:paraId="0713BB67" w14:textId="77777777" w:rsidR="00EE3439" w:rsidRDefault="00EE3439">
            <w:pPr>
              <w:pStyle w:val="a9"/>
            </w:pPr>
            <w:r>
              <w:t>нормативные правовые акты, регламентирующие техническое обслуживание и эксплуатацию пожарного оборудования и инструмента;</w:t>
            </w:r>
          </w:p>
          <w:p w14:paraId="1B0909CE" w14:textId="77777777" w:rsidR="00EE3439" w:rsidRDefault="00EE3439">
            <w:pPr>
              <w:pStyle w:val="a9"/>
            </w:pPr>
            <w:r>
              <w:t>классификацию, устройство, характеристики и порядок работы пожарного оборудования и инструмента;</w:t>
            </w:r>
          </w:p>
          <w:p w14:paraId="44C9DDD5" w14:textId="77777777" w:rsidR="00EE3439" w:rsidRDefault="00EE3439">
            <w:pPr>
              <w:pStyle w:val="a9"/>
            </w:pPr>
            <w:r>
              <w:t>оборудование и приспособления, применяемые при техническом обслуживании и ремонте пожарного оборудования и инструмента;</w:t>
            </w:r>
          </w:p>
          <w:p w14:paraId="0F4FFE7C" w14:textId="77777777" w:rsidR="00EE3439" w:rsidRDefault="00EE3439">
            <w:pPr>
              <w:pStyle w:val="a9"/>
            </w:pPr>
            <w:r>
              <w:t>сроки и порядок проведения технического обслуживания пожарной (аварийно-спасательной) техники, пожарно-технического вооружения, аварийно-спасательного оборудования;</w:t>
            </w:r>
          </w:p>
          <w:p w14:paraId="0AE2A72D" w14:textId="77777777" w:rsidR="00EE3439" w:rsidRDefault="00EE3439">
            <w:pPr>
              <w:pStyle w:val="a9"/>
            </w:pPr>
            <w:r>
              <w:t>правила охраны труда при эксплуатации и техническом обслуживании пожарного оборудования и инструмента;</w:t>
            </w:r>
          </w:p>
          <w:p w14:paraId="343431CE" w14:textId="77777777" w:rsidR="00EE3439" w:rsidRDefault="00EE3439">
            <w:pPr>
              <w:pStyle w:val="a9"/>
            </w:pPr>
            <w:r>
              <w:t>правила выявления и устранения неисправностей пожарного оборудования и инструмента в ходе его эксплуатации;</w:t>
            </w:r>
          </w:p>
          <w:p w14:paraId="5167781D" w14:textId="77777777" w:rsidR="00EE3439" w:rsidRDefault="00EE3439">
            <w:pPr>
              <w:pStyle w:val="a9"/>
            </w:pPr>
            <w:r>
              <w:t>порядок проведения приемки (передачи) и содержания в исправном состоянии средств, пожарного оборудования и инструмента;</w:t>
            </w:r>
          </w:p>
          <w:p w14:paraId="0977C6EE" w14:textId="77777777" w:rsidR="00EE3439" w:rsidRDefault="00EE3439">
            <w:pPr>
              <w:pStyle w:val="a7"/>
            </w:pPr>
          </w:p>
          <w:p w14:paraId="53175C7F" w14:textId="77777777" w:rsidR="00EE3439" w:rsidRDefault="00EE3439">
            <w:pPr>
              <w:pStyle w:val="a9"/>
            </w:pPr>
            <w:r>
              <w:lastRenderedPageBreak/>
              <w:t>уметь:</w:t>
            </w:r>
          </w:p>
          <w:p w14:paraId="42444B47" w14:textId="77777777" w:rsidR="00EE3439" w:rsidRDefault="00EE3439">
            <w:pPr>
              <w:pStyle w:val="a9"/>
            </w:pPr>
            <w:r>
              <w:t>эксплуатировать пожарное оборудование и инструмент в соответствии с требованиями организаций-изготовителей;</w:t>
            </w:r>
          </w:p>
          <w:p w14:paraId="5108C626" w14:textId="77777777" w:rsidR="00EE3439" w:rsidRDefault="00EE3439">
            <w:pPr>
              <w:pStyle w:val="a9"/>
            </w:pPr>
            <w:r>
              <w:t>проводить техническое обслуживание пожарного оборудования и инструмента;</w:t>
            </w:r>
          </w:p>
          <w:p w14:paraId="58A67419" w14:textId="77777777" w:rsidR="00EE3439" w:rsidRDefault="00EE3439">
            <w:pPr>
              <w:pStyle w:val="a9"/>
            </w:pPr>
            <w:r>
              <w:t>устранять неисправности пожарного оборудования и инструмента с использованием оборудования и приспособлений, применяемых для их ремонта;</w:t>
            </w:r>
          </w:p>
          <w:p w14:paraId="04C0CA30" w14:textId="77777777" w:rsidR="00EE3439" w:rsidRDefault="00EE3439">
            <w:pPr>
              <w:pStyle w:val="a9"/>
            </w:pPr>
            <w:r>
              <w:t>проверять состояние работоспособности пожарного оборудования и инструмента;</w:t>
            </w:r>
          </w:p>
          <w:p w14:paraId="73194483" w14:textId="77777777" w:rsidR="00EE3439" w:rsidRDefault="00EE3439">
            <w:pPr>
              <w:pStyle w:val="a7"/>
            </w:pPr>
          </w:p>
          <w:p w14:paraId="2B6654D2" w14:textId="77777777" w:rsidR="00EE3439" w:rsidRDefault="00EE3439">
            <w:pPr>
              <w:pStyle w:val="a9"/>
            </w:pPr>
            <w:r>
              <w:t>иметь практический опыт в:</w:t>
            </w:r>
          </w:p>
          <w:p w14:paraId="0FD0C041" w14:textId="77777777" w:rsidR="00EE3439" w:rsidRDefault="00EE3439">
            <w:pPr>
              <w:pStyle w:val="a9"/>
            </w:pPr>
            <w:r>
              <w:t>эксплуатации пожарного оборудования и инструмента;</w:t>
            </w:r>
          </w:p>
          <w:p w14:paraId="566C276C" w14:textId="77777777" w:rsidR="00EE3439" w:rsidRDefault="00EE3439">
            <w:pPr>
              <w:pStyle w:val="a9"/>
            </w:pPr>
            <w:r>
              <w:t>проведении визуальной проверки целости и сохранности пожарного оборудования и инструмента, пожарного снаряжения и средств индивидуальной защиты;</w:t>
            </w:r>
          </w:p>
          <w:p w14:paraId="0E3141B7" w14:textId="77777777" w:rsidR="00EE3439" w:rsidRDefault="00EE3439">
            <w:pPr>
              <w:pStyle w:val="a9"/>
            </w:pPr>
            <w:r>
              <w:t>проведении технического обслуживания пожарного оборудования и инструмента;</w:t>
            </w:r>
          </w:p>
          <w:p w14:paraId="12B2B70A" w14:textId="77777777" w:rsidR="00EE3439" w:rsidRDefault="00EE3439">
            <w:pPr>
              <w:pStyle w:val="a9"/>
            </w:pPr>
            <w:r>
              <w:t>устранении неисправностей пожарного оборудования и инструмента с использованием оборудования и приспособлений, применяемых для их ремонта;</w:t>
            </w:r>
          </w:p>
          <w:p w14:paraId="6D24BEE4" w14:textId="77777777" w:rsidR="00EE3439" w:rsidRDefault="00EE3439">
            <w:pPr>
              <w:pStyle w:val="a9"/>
            </w:pPr>
            <w:r>
              <w:t>проверке состояния работоспособности пожарного оборудования и инструмента.</w:t>
            </w:r>
          </w:p>
        </w:tc>
      </w:tr>
      <w:tr w:rsidR="00EE3439" w14:paraId="619C83BC" w14:textId="77777777">
        <w:tblPrEx>
          <w:tblCellMar>
            <w:top w:w="0" w:type="dxa"/>
            <w:bottom w:w="0" w:type="dxa"/>
          </w:tblCellMar>
        </w:tblPrEx>
        <w:tc>
          <w:tcPr>
            <w:tcW w:w="5098" w:type="dxa"/>
            <w:tcBorders>
              <w:top w:val="single" w:sz="4" w:space="0" w:color="auto"/>
              <w:bottom w:val="single" w:sz="4" w:space="0" w:color="auto"/>
              <w:right w:val="nil"/>
            </w:tcBorders>
          </w:tcPr>
          <w:p w14:paraId="0CAC9485" w14:textId="77777777" w:rsidR="00EE3439" w:rsidRDefault="00EE3439">
            <w:pPr>
              <w:pStyle w:val="a9"/>
            </w:pPr>
            <w:r>
              <w:lastRenderedPageBreak/>
              <w:t>Выполнение в составе подразделения пожарной охраны работ и мероприятий по эксплуатации мобильных средств пожаротушения</w:t>
            </w:r>
          </w:p>
        </w:tc>
        <w:tc>
          <w:tcPr>
            <w:tcW w:w="5107" w:type="dxa"/>
            <w:tcBorders>
              <w:top w:val="single" w:sz="4" w:space="0" w:color="auto"/>
              <w:left w:val="single" w:sz="4" w:space="0" w:color="auto"/>
              <w:bottom w:val="single" w:sz="4" w:space="0" w:color="auto"/>
            </w:tcBorders>
          </w:tcPr>
          <w:p w14:paraId="53CA6F4F" w14:textId="77777777" w:rsidR="00EE3439" w:rsidRDefault="00EE3439">
            <w:pPr>
              <w:pStyle w:val="a9"/>
            </w:pPr>
            <w:r>
              <w:t>знать:</w:t>
            </w:r>
          </w:p>
          <w:p w14:paraId="181CFDFF" w14:textId="77777777" w:rsidR="00EE3439" w:rsidRDefault="00EE3439">
            <w:pPr>
              <w:pStyle w:val="a9"/>
            </w:pPr>
            <w:r>
              <w:t>нормативные правовые акты, регламентирующие техническое обслуживание и эксплуатацию мобильных средств пожаротушения;</w:t>
            </w:r>
          </w:p>
          <w:p w14:paraId="2B48E060" w14:textId="77777777" w:rsidR="00EE3439" w:rsidRDefault="00EE3439">
            <w:pPr>
              <w:pStyle w:val="a9"/>
            </w:pPr>
            <w:r>
              <w:t>классификацию, устройство, характеристики и порядок эксплуатации мобильных средств пожаротушения;</w:t>
            </w:r>
          </w:p>
          <w:p w14:paraId="25D49A51" w14:textId="77777777" w:rsidR="00EE3439" w:rsidRDefault="00EE3439">
            <w:pPr>
              <w:pStyle w:val="a9"/>
            </w:pPr>
            <w:r>
              <w:t>сроки и порядок проведения технического обслуживания мобильных средств пожаротушения;</w:t>
            </w:r>
          </w:p>
          <w:p w14:paraId="6830EE4A" w14:textId="77777777" w:rsidR="00EE3439" w:rsidRDefault="00EE3439">
            <w:pPr>
              <w:pStyle w:val="a9"/>
            </w:pPr>
            <w:r>
              <w:t>правила охраны труда при эксплуатации и техническом обслуживании мобильных средств пожаротушения;</w:t>
            </w:r>
          </w:p>
          <w:p w14:paraId="3832770F" w14:textId="77777777" w:rsidR="00EE3439" w:rsidRDefault="00EE3439">
            <w:pPr>
              <w:pStyle w:val="a9"/>
            </w:pPr>
            <w:r>
              <w:t>способы подачи огнетушащих веществ с использованием мобильных средств пожаротушения;</w:t>
            </w:r>
          </w:p>
          <w:p w14:paraId="030E3CB1" w14:textId="77777777" w:rsidR="00EE3439" w:rsidRDefault="00EE3439">
            <w:pPr>
              <w:pStyle w:val="a9"/>
            </w:pPr>
            <w:r>
              <w:t>пожаровзрывоопасные свойства веществ и материалов;</w:t>
            </w:r>
          </w:p>
          <w:p w14:paraId="543AF54B" w14:textId="77777777" w:rsidR="00EE3439" w:rsidRDefault="00EE3439">
            <w:pPr>
              <w:pStyle w:val="a9"/>
            </w:pPr>
            <w:r>
              <w:t xml:space="preserve">способы тушения пожаров при неблагоприятных климатических условиях и недостатке воды с использованием мобильных </w:t>
            </w:r>
            <w:r>
              <w:lastRenderedPageBreak/>
              <w:t>средств пожаротушения;</w:t>
            </w:r>
          </w:p>
          <w:p w14:paraId="74E1116A" w14:textId="77777777" w:rsidR="00EE3439" w:rsidRDefault="00EE3439">
            <w:pPr>
              <w:pStyle w:val="a9"/>
            </w:pPr>
            <w:r>
              <w:t>способы забора воды из всех видов водоисточников с использованием мобильных средств пожаротушения;</w:t>
            </w:r>
          </w:p>
          <w:p w14:paraId="7966182D" w14:textId="77777777" w:rsidR="00EE3439" w:rsidRDefault="00EE3439">
            <w:pPr>
              <w:pStyle w:val="a9"/>
            </w:pPr>
            <w:r>
              <w:t>порядок выполнения аварийно-спасательных работ с применением мобильных средств пожаротушения;</w:t>
            </w:r>
          </w:p>
          <w:p w14:paraId="5CBA5C2C" w14:textId="77777777" w:rsidR="00EE3439" w:rsidRDefault="00EE3439">
            <w:pPr>
              <w:pStyle w:val="a9"/>
            </w:pPr>
            <w:r>
              <w:t>порядок приемки (передачи) и содержания в исправном состоянии мобильных средств пожаротушения;</w:t>
            </w:r>
          </w:p>
          <w:p w14:paraId="746EFE7D" w14:textId="77777777" w:rsidR="00EE3439" w:rsidRDefault="00EE3439">
            <w:pPr>
              <w:pStyle w:val="a7"/>
            </w:pPr>
          </w:p>
          <w:p w14:paraId="612600F0" w14:textId="77777777" w:rsidR="00EE3439" w:rsidRDefault="00EE3439">
            <w:pPr>
              <w:pStyle w:val="a9"/>
            </w:pPr>
            <w:r>
              <w:t>уметь:</w:t>
            </w:r>
          </w:p>
          <w:p w14:paraId="09FED706" w14:textId="77777777" w:rsidR="00EE3439" w:rsidRDefault="00EE3439">
            <w:pPr>
              <w:pStyle w:val="a9"/>
            </w:pPr>
            <w:r>
              <w:t>приводить мобильные средства пожаротушения в состояние готовности для тушения пожара;</w:t>
            </w:r>
          </w:p>
          <w:p w14:paraId="108BC0DF" w14:textId="77777777" w:rsidR="00EE3439" w:rsidRDefault="00EE3439">
            <w:pPr>
              <w:pStyle w:val="a9"/>
            </w:pPr>
            <w:r>
              <w:t>проводить подачу огнетушащих веществ с использованием агрегатов мобильных средств пожаротушения</w:t>
            </w:r>
          </w:p>
          <w:p w14:paraId="5C72ED9F" w14:textId="77777777" w:rsidR="00EE3439" w:rsidRDefault="00EE3439">
            <w:pPr>
              <w:pStyle w:val="a9"/>
            </w:pPr>
            <w:r>
              <w:t>соблюдать требования безопасности пребывания мобильных средств пожаротушения на месте вызова;</w:t>
            </w:r>
          </w:p>
          <w:p w14:paraId="4012D8F5" w14:textId="77777777" w:rsidR="00EE3439" w:rsidRDefault="00EE3439">
            <w:pPr>
              <w:pStyle w:val="a9"/>
            </w:pPr>
            <w:r>
              <w:t>пополнять горюче-смазочные материалы, специальные жидкости, огнетушащие вещества для мобильных средств пожаротушения;</w:t>
            </w:r>
          </w:p>
          <w:p w14:paraId="2E1A13EF" w14:textId="77777777" w:rsidR="00EE3439" w:rsidRDefault="00EE3439">
            <w:pPr>
              <w:pStyle w:val="a9"/>
            </w:pPr>
            <w:r>
              <w:t>выполнять аварийно-спасательные работы с применением мобильных средств пожаротушения;</w:t>
            </w:r>
          </w:p>
          <w:p w14:paraId="397B8500" w14:textId="77777777" w:rsidR="00EE3439" w:rsidRDefault="00EE3439">
            <w:pPr>
              <w:pStyle w:val="a9"/>
            </w:pPr>
            <w:r>
              <w:t>проверять при смене дежурства техническое состояние мобильных средств пожаротушения, при наличии недостатков, принимать меры по их устранению;</w:t>
            </w:r>
          </w:p>
          <w:p w14:paraId="52AA2E49" w14:textId="77777777" w:rsidR="00EE3439" w:rsidRDefault="00EE3439">
            <w:pPr>
              <w:pStyle w:val="a9"/>
            </w:pPr>
            <w:r>
              <w:t>соблюдать правила пользования гаражным оборудованием и оформлять необходимую документацию по эксплуатации мобильных средств пожаротушения;</w:t>
            </w:r>
          </w:p>
          <w:p w14:paraId="65BE85D4" w14:textId="77777777" w:rsidR="00EE3439" w:rsidRDefault="00EE3439">
            <w:pPr>
              <w:pStyle w:val="a9"/>
            </w:pPr>
            <w:r>
              <w:t>осуществлять техническое обслуживание мобильных средств пожаротушения;</w:t>
            </w:r>
          </w:p>
          <w:p w14:paraId="5920F1A7" w14:textId="77777777" w:rsidR="00EE3439" w:rsidRDefault="00EE3439">
            <w:pPr>
              <w:pStyle w:val="a9"/>
            </w:pPr>
            <w:r>
              <w:t>соблюдать правила охраны труда при эксплуатации мобильных средств пожаротушения;</w:t>
            </w:r>
          </w:p>
          <w:p w14:paraId="5FE37320" w14:textId="77777777" w:rsidR="00EE3439" w:rsidRDefault="00EE3439">
            <w:pPr>
              <w:pStyle w:val="a9"/>
            </w:pPr>
            <w:r>
              <w:t>осуществлять учет и расходование горюче-смазочных материалов и специальных жидкостей;</w:t>
            </w:r>
          </w:p>
          <w:p w14:paraId="33C47C33" w14:textId="77777777" w:rsidR="00EE3439" w:rsidRDefault="00EE3439">
            <w:pPr>
              <w:pStyle w:val="a7"/>
            </w:pPr>
          </w:p>
          <w:p w14:paraId="13DD87BF" w14:textId="77777777" w:rsidR="00EE3439" w:rsidRDefault="00EE3439">
            <w:pPr>
              <w:pStyle w:val="a9"/>
            </w:pPr>
            <w:r>
              <w:t>иметь практический опыт в:</w:t>
            </w:r>
          </w:p>
          <w:p w14:paraId="34AD6E59" w14:textId="77777777" w:rsidR="00EE3439" w:rsidRDefault="00EE3439">
            <w:pPr>
              <w:pStyle w:val="a9"/>
            </w:pPr>
            <w:r>
              <w:t>приведении мобильных средств пожаротушения в состояние готовности для тушения пожара;</w:t>
            </w:r>
          </w:p>
          <w:p w14:paraId="7C6F1C80" w14:textId="77777777" w:rsidR="00EE3439" w:rsidRDefault="00EE3439">
            <w:pPr>
              <w:pStyle w:val="a9"/>
            </w:pPr>
            <w:r>
              <w:t xml:space="preserve">подаче огнетушащих веществ с </w:t>
            </w:r>
            <w:r>
              <w:lastRenderedPageBreak/>
              <w:t>использованием агрегатов мобильных средств пожаротушения</w:t>
            </w:r>
          </w:p>
          <w:p w14:paraId="4DA56857" w14:textId="77777777" w:rsidR="00EE3439" w:rsidRDefault="00EE3439">
            <w:pPr>
              <w:pStyle w:val="a9"/>
            </w:pPr>
            <w:r>
              <w:t>пополнении горюче-смазочными материалами, специальными жидкостями, огнетушащими веществами для мобильных средств пожаротушения;</w:t>
            </w:r>
          </w:p>
          <w:p w14:paraId="5DA0A599" w14:textId="77777777" w:rsidR="00EE3439" w:rsidRDefault="00EE3439">
            <w:pPr>
              <w:pStyle w:val="a9"/>
            </w:pPr>
            <w:r>
              <w:t>проведении визуальной проверки целости и сохранности мобильных средств пожаротушения;</w:t>
            </w:r>
          </w:p>
          <w:p w14:paraId="76FDD02C" w14:textId="77777777" w:rsidR="00EE3439" w:rsidRDefault="00EE3439">
            <w:pPr>
              <w:pStyle w:val="a9"/>
            </w:pPr>
            <w:r>
              <w:t>проведении технического обслуживания мобильных средств пожаротушения;</w:t>
            </w:r>
          </w:p>
          <w:p w14:paraId="02280FEA" w14:textId="77777777" w:rsidR="00EE3439" w:rsidRDefault="00EE3439">
            <w:pPr>
              <w:pStyle w:val="a9"/>
            </w:pPr>
            <w:r>
              <w:t>выполнении аварийно-спасательных работ с применением мобильных средств пожаротушения;</w:t>
            </w:r>
          </w:p>
          <w:p w14:paraId="55F73516" w14:textId="77777777" w:rsidR="00EE3439" w:rsidRDefault="00EE3439">
            <w:pPr>
              <w:pStyle w:val="a9"/>
            </w:pPr>
            <w:r>
              <w:t>проведении расчётов расходования горюче-смазочных материалов и специальных жидкостей;</w:t>
            </w:r>
          </w:p>
          <w:p w14:paraId="07BC65DD" w14:textId="77777777" w:rsidR="00EE3439" w:rsidRDefault="00EE3439">
            <w:pPr>
              <w:pStyle w:val="a9"/>
            </w:pPr>
            <w:r>
              <w:t>проверке при смене дежурства технического состояния мобильных средств пожаротушения.</w:t>
            </w:r>
          </w:p>
        </w:tc>
      </w:tr>
      <w:tr w:rsidR="00EE3439" w14:paraId="4C87423D" w14:textId="77777777">
        <w:tblPrEx>
          <w:tblCellMar>
            <w:top w:w="0" w:type="dxa"/>
            <w:bottom w:w="0" w:type="dxa"/>
          </w:tblCellMar>
        </w:tblPrEx>
        <w:tc>
          <w:tcPr>
            <w:tcW w:w="5098" w:type="dxa"/>
            <w:tcBorders>
              <w:top w:val="single" w:sz="4" w:space="0" w:color="auto"/>
              <w:bottom w:val="single" w:sz="4" w:space="0" w:color="auto"/>
              <w:right w:val="nil"/>
            </w:tcBorders>
          </w:tcPr>
          <w:p w14:paraId="4C76A2D4" w14:textId="77777777" w:rsidR="00EE3439" w:rsidRDefault="00EE3439">
            <w:pPr>
              <w:pStyle w:val="a9"/>
            </w:pPr>
            <w:r>
              <w:lastRenderedPageBreak/>
              <w:t>Выполнение работ по профилактике пожаров</w:t>
            </w:r>
          </w:p>
        </w:tc>
        <w:tc>
          <w:tcPr>
            <w:tcW w:w="5107" w:type="dxa"/>
            <w:tcBorders>
              <w:top w:val="single" w:sz="4" w:space="0" w:color="auto"/>
              <w:left w:val="single" w:sz="4" w:space="0" w:color="auto"/>
              <w:bottom w:val="single" w:sz="4" w:space="0" w:color="auto"/>
            </w:tcBorders>
          </w:tcPr>
          <w:p w14:paraId="7E518F8E" w14:textId="77777777" w:rsidR="00EE3439" w:rsidRDefault="00EE3439">
            <w:pPr>
              <w:pStyle w:val="a9"/>
            </w:pPr>
            <w:r>
              <w:t>знать:</w:t>
            </w:r>
          </w:p>
          <w:p w14:paraId="19FD340C" w14:textId="77777777" w:rsidR="00EE3439" w:rsidRDefault="00EE3439">
            <w:pPr>
              <w:pStyle w:val="a9"/>
            </w:pPr>
            <w:r>
              <w:t>нормативные правовые акты, регламентирующие требования профилактики пожаров, противопожарной пропаганды и правил соблюдения пожарной безопасности;</w:t>
            </w:r>
          </w:p>
          <w:p w14:paraId="21C274C5" w14:textId="77777777" w:rsidR="00EE3439" w:rsidRDefault="00EE3439">
            <w:pPr>
              <w:pStyle w:val="a9"/>
            </w:pPr>
            <w:r>
              <w:t>профилактические мероприятия, направленные на ограничение распространения (развития) пожаров и создание условий для их успешного тушения;</w:t>
            </w:r>
          </w:p>
          <w:p w14:paraId="3C067D30" w14:textId="77777777" w:rsidR="00EE3439" w:rsidRDefault="00EE3439">
            <w:pPr>
              <w:pStyle w:val="a9"/>
            </w:pPr>
            <w:r>
              <w:t>требования инструкций по профилактике пожаров на различных объектах;</w:t>
            </w:r>
          </w:p>
          <w:p w14:paraId="5FFD692F" w14:textId="77777777" w:rsidR="00EE3439" w:rsidRDefault="00EE3439">
            <w:pPr>
              <w:pStyle w:val="a9"/>
            </w:pPr>
            <w:r>
              <w:t>знаки пожарной безопасности;</w:t>
            </w:r>
          </w:p>
          <w:p w14:paraId="17B92C9C" w14:textId="77777777" w:rsidR="00EE3439" w:rsidRDefault="00EE3439">
            <w:pPr>
              <w:pStyle w:val="a9"/>
            </w:pPr>
            <w:r>
              <w:t>требования, предъявляемые к технически исправному состоянию противопожарного водоснабжения;</w:t>
            </w:r>
          </w:p>
          <w:p w14:paraId="35F10BCD" w14:textId="77777777" w:rsidR="00EE3439" w:rsidRDefault="00EE3439">
            <w:pPr>
              <w:pStyle w:val="a9"/>
            </w:pPr>
            <w:r>
              <w:t>правила проведения противопожарной пропаганды среди населения;</w:t>
            </w:r>
          </w:p>
          <w:p w14:paraId="7B5E9AF9" w14:textId="77777777" w:rsidR="00EE3439" w:rsidRDefault="00EE3439">
            <w:pPr>
              <w:pStyle w:val="a9"/>
            </w:pPr>
            <w:r>
              <w:t>порядок применения первичных средств пожаротушения;</w:t>
            </w:r>
          </w:p>
          <w:p w14:paraId="776C4B0C" w14:textId="77777777" w:rsidR="00EE3439" w:rsidRDefault="00EE3439">
            <w:pPr>
              <w:pStyle w:val="a7"/>
            </w:pPr>
          </w:p>
          <w:p w14:paraId="108810A9" w14:textId="77777777" w:rsidR="00EE3439" w:rsidRDefault="00EE3439">
            <w:pPr>
              <w:pStyle w:val="a9"/>
            </w:pPr>
            <w:r>
              <w:t>уметь:</w:t>
            </w:r>
          </w:p>
          <w:p w14:paraId="4EF3DC44" w14:textId="77777777" w:rsidR="00EE3439" w:rsidRDefault="00EE3439">
            <w:pPr>
              <w:pStyle w:val="a9"/>
            </w:pPr>
            <w:r>
              <w:t>осуществлять наблюдение за соблюдением противопожарного режима;</w:t>
            </w:r>
          </w:p>
          <w:p w14:paraId="7C55F15E" w14:textId="77777777" w:rsidR="00EE3439" w:rsidRDefault="00EE3439">
            <w:pPr>
              <w:pStyle w:val="a9"/>
            </w:pPr>
            <w:r>
              <w:t>проверять состояние противопожарного водоснабжения;</w:t>
            </w:r>
          </w:p>
          <w:p w14:paraId="0819AD18" w14:textId="77777777" w:rsidR="00EE3439" w:rsidRDefault="00EE3439">
            <w:pPr>
              <w:pStyle w:val="a9"/>
            </w:pPr>
            <w:r>
              <w:t>проводить пропаганду противопожарных мер среди населения для уменьшения количества пожаров и информирования населения о правилах пожарной безопасности</w:t>
            </w:r>
          </w:p>
          <w:p w14:paraId="5C1234A1" w14:textId="77777777" w:rsidR="00EE3439" w:rsidRDefault="00EE3439">
            <w:pPr>
              <w:pStyle w:val="a9"/>
            </w:pPr>
            <w:r>
              <w:t>применять первичные средства пожаротушения.</w:t>
            </w:r>
          </w:p>
          <w:p w14:paraId="4179E632" w14:textId="77777777" w:rsidR="00EE3439" w:rsidRDefault="00EE3439">
            <w:pPr>
              <w:pStyle w:val="a7"/>
            </w:pPr>
          </w:p>
          <w:p w14:paraId="7C80E09B" w14:textId="77777777" w:rsidR="00EE3439" w:rsidRDefault="00EE3439">
            <w:pPr>
              <w:pStyle w:val="a9"/>
            </w:pPr>
            <w:r>
              <w:t>иметь практический опыт в:</w:t>
            </w:r>
          </w:p>
          <w:p w14:paraId="77358F58" w14:textId="77777777" w:rsidR="00EE3439" w:rsidRDefault="00EE3439">
            <w:pPr>
              <w:pStyle w:val="a9"/>
            </w:pPr>
            <w:r>
              <w:t>наблюдении за соблюдением противопожарного режима;</w:t>
            </w:r>
          </w:p>
          <w:p w14:paraId="5CC918AE" w14:textId="77777777" w:rsidR="00EE3439" w:rsidRDefault="00EE3439">
            <w:pPr>
              <w:pStyle w:val="a9"/>
            </w:pPr>
            <w:r>
              <w:t>в проверке состояния противопожарного водоснабжения в пределах района (подрайона) выезда подразделения;</w:t>
            </w:r>
          </w:p>
          <w:p w14:paraId="29C4B2D7" w14:textId="77777777" w:rsidR="00EE3439" w:rsidRDefault="00EE3439">
            <w:pPr>
              <w:pStyle w:val="a9"/>
            </w:pPr>
            <w:r>
              <w:t>распространении агитационных материалов на противопожарную тематику (печатные издания, плакаты, видеообращения и ролики);</w:t>
            </w:r>
          </w:p>
          <w:p w14:paraId="7A0D9D98" w14:textId="77777777" w:rsidR="00EE3439" w:rsidRDefault="00EE3439">
            <w:pPr>
              <w:pStyle w:val="a9"/>
            </w:pPr>
            <w:r>
              <w:t>в проведении пропаганды противопожарных мер среди населения для уменьшения количества пожаров и информирования населения о правилах пожарной безопасности</w:t>
            </w:r>
          </w:p>
          <w:p w14:paraId="7763D8F6" w14:textId="77777777" w:rsidR="00EE3439" w:rsidRDefault="00EE3439">
            <w:pPr>
              <w:pStyle w:val="a9"/>
            </w:pPr>
            <w:r>
              <w:t>применении первичных средств пожаротушения.</w:t>
            </w:r>
          </w:p>
        </w:tc>
      </w:tr>
      <w:tr w:rsidR="00EE3439" w14:paraId="50886B8E" w14:textId="77777777">
        <w:tblPrEx>
          <w:tblCellMar>
            <w:top w:w="0" w:type="dxa"/>
            <w:bottom w:w="0" w:type="dxa"/>
          </w:tblCellMar>
        </w:tblPrEx>
        <w:tc>
          <w:tcPr>
            <w:tcW w:w="5098" w:type="dxa"/>
            <w:tcBorders>
              <w:top w:val="single" w:sz="4" w:space="0" w:color="auto"/>
              <w:bottom w:val="nil"/>
              <w:right w:val="nil"/>
            </w:tcBorders>
          </w:tcPr>
          <w:p w14:paraId="7C04F526" w14:textId="77777777" w:rsidR="00EE3439" w:rsidRDefault="00EE3439">
            <w:pPr>
              <w:pStyle w:val="a9"/>
            </w:pPr>
            <w:r>
              <w:lastRenderedPageBreak/>
              <w:t>Организация выполнения мероприятий по предупреждению и ликвидации лесных (природных) пожаров, проведению поисковых и аварийных работ с применением ручных, технических средств, индивидуальных моторизированных средств пожаротушения, механизированных технических средств пожаротушения и специальной техники</w:t>
            </w:r>
          </w:p>
        </w:tc>
        <w:tc>
          <w:tcPr>
            <w:tcW w:w="5107" w:type="dxa"/>
            <w:tcBorders>
              <w:top w:val="single" w:sz="4" w:space="0" w:color="auto"/>
              <w:left w:val="single" w:sz="4" w:space="0" w:color="auto"/>
              <w:bottom w:val="nil"/>
            </w:tcBorders>
          </w:tcPr>
          <w:p w14:paraId="653DAE96" w14:textId="77777777" w:rsidR="00EE3439" w:rsidRDefault="00EE3439">
            <w:pPr>
              <w:pStyle w:val="a9"/>
            </w:pPr>
            <w:r>
              <w:t>знать:</w:t>
            </w:r>
          </w:p>
          <w:p w14:paraId="0A5F8D08" w14:textId="77777777" w:rsidR="00EE3439" w:rsidRDefault="00EE3439">
            <w:pPr>
              <w:pStyle w:val="a9"/>
            </w:pPr>
            <w:r>
              <w:t>требования охраны труда и обеспечения безопасности при осуществлении валочных работ, раскряжевке деревьев, расчистке захламленных участков в лесу, проведении работ по тушению пожаров в лесах (на территориях), загрязненных радионуклидами, проведении работ по тушению лесных (природных) пожаров на территориях, где имеется опасность взрывов боеприпасов и взрывчатых материалов, отравления токсическими веществами;</w:t>
            </w:r>
          </w:p>
          <w:p w14:paraId="0EB22BE6" w14:textId="77777777" w:rsidR="00EE3439" w:rsidRDefault="00EE3439">
            <w:pPr>
              <w:pStyle w:val="a9"/>
            </w:pPr>
            <w:r>
              <w:t>наставления, инструкции, методические рекомендации, нормативные правовые акты, регламентирующие проведение мероприятий по охране лесов от пожаров и тушению лесных (природных) пожаров, в том числе с использованием ручных и механизированных технических средств пожаротушения, специальной техники;</w:t>
            </w:r>
          </w:p>
          <w:p w14:paraId="644ACEAD" w14:textId="77777777" w:rsidR="00EE3439" w:rsidRDefault="00EE3439">
            <w:pPr>
              <w:pStyle w:val="a9"/>
            </w:pPr>
            <w:r>
              <w:t>права и обязанности работников и руководителей лесопожарных подразделений и формирований, руководителя тушения лесного пожара, привлеченных к тушению лиц;</w:t>
            </w:r>
          </w:p>
          <w:p w14:paraId="24E79E90" w14:textId="77777777" w:rsidR="00EE3439" w:rsidRDefault="00EE3439">
            <w:pPr>
              <w:pStyle w:val="a9"/>
            </w:pPr>
            <w:r>
              <w:t>основные характеристики лесных (природных) пожаров, факторы, определяющие их поведение и распространение, необходимые для составления прогноза поведения и плана мероприятий по его тушению;</w:t>
            </w:r>
          </w:p>
          <w:p w14:paraId="64BABA60" w14:textId="77777777" w:rsidR="00EE3439" w:rsidRDefault="00EE3439">
            <w:pPr>
              <w:pStyle w:val="a9"/>
            </w:pPr>
            <w:r>
              <w:t>особенности тактики применения средств пожаротушения, выбора способов тушения с учетом лесорастительных, метеорологических, орографических условий, текущего состояния пожара;</w:t>
            </w:r>
          </w:p>
          <w:p w14:paraId="6A8CDA53" w14:textId="77777777" w:rsidR="00EE3439" w:rsidRDefault="00EE3439">
            <w:pPr>
              <w:pStyle w:val="a9"/>
            </w:pPr>
            <w:r>
              <w:lastRenderedPageBreak/>
              <w:t>требования к подготовке, эксплуатации, применению, ремонтам и хранению ручных и механизированных средств пожаротушения, специальной техники, оборудования, индивидуального и группового снаряжения;</w:t>
            </w:r>
          </w:p>
          <w:p w14:paraId="38A0A01C" w14:textId="77777777" w:rsidR="00EE3439" w:rsidRDefault="00EE3439">
            <w:pPr>
              <w:pStyle w:val="a9"/>
            </w:pPr>
            <w:r>
              <w:t>требования охраны труда и обеспечения безопасности при осуществлении работ по тушению лесных (природных) пожаров;</w:t>
            </w:r>
          </w:p>
          <w:p w14:paraId="052B129D" w14:textId="77777777" w:rsidR="00EE3439" w:rsidRDefault="00EE3439">
            <w:pPr>
              <w:pStyle w:val="a9"/>
            </w:pPr>
            <w:r>
              <w:t>требования охраны труда и обеспечения безопасности при работе с мотопомпами, бензопилами, воздуходувками, с огнетушащими химическими веществами (растворами), зажигательными аппаратами и средствами, с тяжелой техникой и пожарными машинами, авиационной техникой;</w:t>
            </w:r>
          </w:p>
          <w:p w14:paraId="6075CC9A" w14:textId="77777777" w:rsidR="00EE3439" w:rsidRDefault="00EE3439">
            <w:pPr>
              <w:pStyle w:val="a9"/>
            </w:pPr>
            <w:r>
              <w:t>требования охраны труда и обеспечения безопасности при переходах и пребывании в лесу, передвижениях наземным, водным и авиационным транспортом, на отдыхе в полевых условиях;</w:t>
            </w:r>
          </w:p>
          <w:p w14:paraId="2237194C" w14:textId="77777777" w:rsidR="00EE3439" w:rsidRDefault="00EE3439">
            <w:pPr>
              <w:pStyle w:val="a9"/>
            </w:pPr>
            <w:r>
              <w:t>порядок организации полевого лагеря, стоянок автомобильной и тракторной техники, правила пребывания в лагере и на местах стоянок;</w:t>
            </w:r>
          </w:p>
          <w:p w14:paraId="36D23AEC" w14:textId="77777777" w:rsidR="00EE3439" w:rsidRDefault="00EE3439">
            <w:pPr>
              <w:pStyle w:val="a9"/>
            </w:pPr>
            <w:r>
              <w:t>требования, предъявляемые к лицам, привлеченным к тушению лесных (природных) пожаров;</w:t>
            </w:r>
          </w:p>
          <w:p w14:paraId="3A2B400F" w14:textId="77777777" w:rsidR="00EE3439" w:rsidRDefault="00EE3439">
            <w:pPr>
              <w:pStyle w:val="a9"/>
            </w:pPr>
            <w:r>
              <w:t>требования законодательства Российской Федерации по проведению инструктажей привлеченных к тушению лиц;</w:t>
            </w:r>
          </w:p>
          <w:p w14:paraId="28454E80" w14:textId="77777777" w:rsidR="00EE3439" w:rsidRDefault="00EE3439">
            <w:pPr>
              <w:pStyle w:val="a9"/>
            </w:pPr>
            <w:r>
              <w:t>наставления, нормативные правовые акты, регламентирующие проведение охраны лесов и тушение лесных пожаров, привлечение граждан к работам по тушению пожаров;</w:t>
            </w:r>
          </w:p>
          <w:p w14:paraId="05E1502E" w14:textId="77777777" w:rsidR="00EE3439" w:rsidRDefault="00EE3439">
            <w:pPr>
              <w:pStyle w:val="a9"/>
            </w:pPr>
            <w:r>
              <w:t>нормативные правовые акты, регламентирующие проведение поиска и спасения пострадавших, проведение аварийных и спасательных мероприятий в труднодоступной местности и в лесу, в том числе в условиях возникновения чрезвычайных ситуаций;</w:t>
            </w:r>
          </w:p>
          <w:p w14:paraId="2FCDB9B9" w14:textId="77777777" w:rsidR="00EE3439" w:rsidRDefault="00EE3439">
            <w:pPr>
              <w:pStyle w:val="a9"/>
            </w:pPr>
            <w:r>
              <w:t>особенности взаимодействия и поддержания связи между участниками проведения поисковых и аварийно-спасательных мероприятий;</w:t>
            </w:r>
          </w:p>
          <w:p w14:paraId="025AACDA" w14:textId="77777777" w:rsidR="00EE3439" w:rsidRDefault="00EE3439">
            <w:pPr>
              <w:pStyle w:val="a9"/>
            </w:pPr>
            <w:r>
              <w:t>требования по обеспечению безопасности пребывания на месте происшествия;</w:t>
            </w:r>
          </w:p>
          <w:p w14:paraId="6BA5D4F9" w14:textId="77777777" w:rsidR="00EE3439" w:rsidRDefault="00EE3439">
            <w:pPr>
              <w:pStyle w:val="a9"/>
            </w:pPr>
            <w:r>
              <w:t>особенности организации проведения и проведение аварийно-спасательных работ в труднодоступной местности и в лесу, в природной среде;</w:t>
            </w:r>
          </w:p>
          <w:p w14:paraId="53E853FD" w14:textId="77777777" w:rsidR="00EE3439" w:rsidRDefault="00EE3439">
            <w:pPr>
              <w:pStyle w:val="a9"/>
            </w:pPr>
            <w:r>
              <w:lastRenderedPageBreak/>
              <w:t>правила ведения радиосвязи при возникновении экстремальной ситуации с членами поисковых групп и аварийно-спасательных формирований, подразделениями специализированной диспетчерской службы органа исполнительной власти субъектов Российской Федерации и единой дежурно-диспетчерской службой;</w:t>
            </w:r>
          </w:p>
          <w:p w14:paraId="12EAE150" w14:textId="77777777" w:rsidR="00EE3439" w:rsidRDefault="00EE3439">
            <w:pPr>
              <w:pStyle w:val="a9"/>
            </w:pPr>
            <w:r>
              <w:t>оборудование, технику, используемые для организации и проведения поиска в природной среде, в том числе звуковые маяки (сирены), светошумовые сигнальные ракеты;</w:t>
            </w:r>
          </w:p>
          <w:p w14:paraId="57D269B7" w14:textId="77777777" w:rsidR="00EE3439" w:rsidRDefault="00EE3439">
            <w:pPr>
              <w:pStyle w:val="a9"/>
            </w:pPr>
            <w:r>
              <w:t>оборудование, технику, используемые для организации и проведения аварийно-спасательных работ в природной среде;</w:t>
            </w:r>
          </w:p>
          <w:p w14:paraId="3E2E7F67" w14:textId="77777777" w:rsidR="00EE3439" w:rsidRDefault="00EE3439">
            <w:pPr>
              <w:pStyle w:val="a9"/>
            </w:pPr>
            <w:r>
              <w:t>требования, предъявляемые к организации временных посадочных площадок вертолетов, мест приема и отправки пострадавших водным, авиационным и наземным транспортом;</w:t>
            </w:r>
          </w:p>
          <w:p w14:paraId="18DA57CE" w14:textId="77777777" w:rsidR="00EE3439" w:rsidRDefault="00EE3439">
            <w:pPr>
              <w:pStyle w:val="a9"/>
            </w:pPr>
            <w:r>
              <w:t>особенности взаимодействия и коммуникации с подразделениями пожарной охраны;</w:t>
            </w:r>
          </w:p>
          <w:p w14:paraId="0B6734F5" w14:textId="77777777" w:rsidR="00EE3439" w:rsidRDefault="00EE3439">
            <w:pPr>
              <w:pStyle w:val="a9"/>
            </w:pPr>
            <w:r>
              <w:t>наставления, нормативные правовые акты, локальные акты организации, регламентирующие предупреждение и тушение природных пожаров, угрожающих населенным пунктам и объектам инфраструктуры, в том числе в условиях возникновения чрезвычайных ситуаций;</w:t>
            </w:r>
          </w:p>
          <w:p w14:paraId="11675A8C" w14:textId="77777777" w:rsidR="00EE3439" w:rsidRDefault="00EE3439">
            <w:pPr>
              <w:pStyle w:val="a9"/>
            </w:pPr>
            <w:r>
              <w:t>принципы защиты населенных пунктов от лесных (природных) пожаров и минимизации вероятного ущерба от них;</w:t>
            </w:r>
          </w:p>
          <w:p w14:paraId="45096189" w14:textId="77777777" w:rsidR="00EE3439" w:rsidRDefault="00EE3439">
            <w:pPr>
              <w:pStyle w:val="a9"/>
            </w:pPr>
            <w:r>
              <w:t>тактику тушения природных и лесных пожаров, угрожающих населенным пунктам и объектам инфраструктуры;</w:t>
            </w:r>
          </w:p>
          <w:p w14:paraId="13EF92D9" w14:textId="77777777" w:rsidR="00EE3439" w:rsidRDefault="00EE3439">
            <w:pPr>
              <w:pStyle w:val="a9"/>
            </w:pPr>
            <w:r>
              <w:t>особенности действий работников пожарной охраны, применения пожарных машин (пожарных автоцистерн), водоплавающего оборудования при тушении пожаров в населенных пунктах;</w:t>
            </w:r>
          </w:p>
          <w:p w14:paraId="68E14CA5" w14:textId="77777777" w:rsidR="00EE3439" w:rsidRDefault="00EE3439">
            <w:pPr>
              <w:pStyle w:val="a9"/>
            </w:pPr>
            <w:r>
              <w:t>противопожарные режимы и виды чрезвычайных ситуаций;</w:t>
            </w:r>
          </w:p>
          <w:p w14:paraId="26465087" w14:textId="77777777" w:rsidR="00EE3439" w:rsidRDefault="00EE3439">
            <w:pPr>
              <w:pStyle w:val="a9"/>
            </w:pPr>
            <w:r>
              <w:t>особенности управления и взаимодействия силами и средствами пожаротушения при тушении природных пожаров, угрожающих населенным пунктам и объектам инфраструктуры, в том числе в условиях возникновения чрезвычайных ситуаций;</w:t>
            </w:r>
          </w:p>
          <w:p w14:paraId="728C04CF" w14:textId="77777777" w:rsidR="00EE3439" w:rsidRDefault="00EE3439">
            <w:pPr>
              <w:pStyle w:val="a9"/>
            </w:pPr>
            <w:r>
              <w:t xml:space="preserve">права и обязанности граждан в области </w:t>
            </w:r>
            <w:r>
              <w:lastRenderedPageBreak/>
              <w:t>обеспечения противопожарного режима и пожарной безопасности в части, касающейся снижения угроз возникновения природных пожаров;</w:t>
            </w:r>
          </w:p>
          <w:p w14:paraId="00A17B21" w14:textId="77777777" w:rsidR="00EE3439" w:rsidRDefault="00EE3439">
            <w:pPr>
              <w:pStyle w:val="a9"/>
            </w:pPr>
            <w:r>
              <w:t>права, обязанности и ответственность работников подразделений пожарной охраны в области обеспечения противопожарного режима и пожарной безопасности, тушения природных пожаров;</w:t>
            </w:r>
          </w:p>
          <w:p w14:paraId="4DFD5344" w14:textId="77777777" w:rsidR="00EE3439" w:rsidRDefault="00EE3439">
            <w:pPr>
              <w:pStyle w:val="a9"/>
            </w:pPr>
            <w:r>
              <w:t>наставления, нормативные правовые акты, локальные акты организации, регламентирующие проведение мероприятий по охране лесов от пожаров, проведение профилактических и подготовительных мероприятий в лесу, правила взаимодействия участников;</w:t>
            </w:r>
          </w:p>
          <w:p w14:paraId="0A702CFA" w14:textId="77777777" w:rsidR="00EE3439" w:rsidRDefault="00EE3439">
            <w:pPr>
              <w:pStyle w:val="a9"/>
            </w:pPr>
            <w:r>
              <w:t>требования к подготовке, эксплуатации, применению, ремонтам и хранению ручных и механизированных средств, специальной техники, оборудования, предназначенных для выполнения профилактических и подготовительных работ, наблюдения за пожарной опасностью и лесными пожарами, индивидуального и группового снаряжения;</w:t>
            </w:r>
          </w:p>
          <w:p w14:paraId="0C7A2686" w14:textId="77777777" w:rsidR="00EE3439" w:rsidRDefault="00EE3439">
            <w:pPr>
              <w:pStyle w:val="a9"/>
            </w:pPr>
            <w:r>
              <w:t>требования охраны труда и обеспечения безопасности при переходах и пребывании в лесу, передвижениях наземным, водным и авиационным транспортом, на отдыхе в полевых условиях;</w:t>
            </w:r>
          </w:p>
          <w:p w14:paraId="4524A2E5" w14:textId="77777777" w:rsidR="00EE3439" w:rsidRDefault="00EE3439">
            <w:pPr>
              <w:pStyle w:val="a9"/>
            </w:pPr>
            <w:r>
              <w:t>особенности использования и эксплуатации пожарных наблюдательных пунктов и вышек;</w:t>
            </w:r>
          </w:p>
          <w:p w14:paraId="2989F838" w14:textId="77777777" w:rsidR="00EE3439" w:rsidRDefault="00EE3439">
            <w:pPr>
              <w:pStyle w:val="a9"/>
            </w:pPr>
            <w:r>
              <w:t>требования охраны труда и обеспечения безопасности при проведении расчистки захламленных участков леса, при регулировании породного состава лесных насаждений, при проведении санитарно-оздоровительных мероприятий с помощью ручных и механизированных технических средств, специальной техники;</w:t>
            </w:r>
          </w:p>
          <w:p w14:paraId="2D044BB2" w14:textId="77777777" w:rsidR="00EE3439" w:rsidRDefault="00EE3439">
            <w:pPr>
              <w:pStyle w:val="a9"/>
            </w:pPr>
            <w:r>
              <w:t>технологии создания противопожарных барьеров, мест и зон отдыха в лесу, преград, дорог противопожарного назначения;</w:t>
            </w:r>
          </w:p>
          <w:p w14:paraId="18D8ACDB" w14:textId="77777777" w:rsidR="00EE3439" w:rsidRDefault="00EE3439">
            <w:pPr>
              <w:pStyle w:val="a9"/>
            </w:pPr>
            <w:r>
              <w:t>требования охраны труда и обеспечения безопасности при проведении профилактических контролируемых противопожарных выжиганий хвороста, лесной подстилки, сухой травы и лесных горючих материалов с помощью зажигательных аппаратов и специальных средств, специальной техники;</w:t>
            </w:r>
          </w:p>
          <w:p w14:paraId="4B6C0215" w14:textId="77777777" w:rsidR="00EE3439" w:rsidRDefault="00EE3439">
            <w:pPr>
              <w:pStyle w:val="a9"/>
            </w:pPr>
            <w:r>
              <w:lastRenderedPageBreak/>
              <w:t>технологии проведения профилактических контролируемых противопожарных выжиганий хвороста, лесной подстилки, сухой травы и лесных горючих материалов с учетом лесорастительных, метеорологических, орографических условий с помощью ручных и механизированных технических средств, специальной техники;</w:t>
            </w:r>
          </w:p>
          <w:p w14:paraId="0998C622" w14:textId="77777777" w:rsidR="00EE3439" w:rsidRDefault="00EE3439">
            <w:pPr>
              <w:pStyle w:val="a9"/>
            </w:pPr>
            <w:r>
              <w:t>требования охраны труда и обеспечения безопасности при осуществлении валочных работ, раскряжевке леса, при удалении кустарников, обрезке сучьев с помощью ручных и механизированных средств специальной техники;</w:t>
            </w:r>
          </w:p>
          <w:p w14:paraId="44F5CC69" w14:textId="77777777" w:rsidR="00EE3439" w:rsidRDefault="00EE3439">
            <w:pPr>
              <w:pStyle w:val="a9"/>
            </w:pPr>
            <w:r>
              <w:t>требования охраны труда и обеспечения безопасности при проведении профилактических и подготовительных мероприятий в лесах (на территориях), загрязненных радионуклидами;</w:t>
            </w:r>
          </w:p>
          <w:p w14:paraId="24AFAB9E" w14:textId="77777777" w:rsidR="00EE3439" w:rsidRDefault="00EE3439">
            <w:pPr>
              <w:pStyle w:val="a9"/>
            </w:pPr>
            <w:r>
              <w:t>требования охраны труда и обеспечения безопасности при проведении профилактических и подготовительных мероприятий в лесах (на территориях), где имеется опасность взрывов боеприпасов и взрывчатых материалов, отравления токсическими веществами;</w:t>
            </w:r>
          </w:p>
          <w:p w14:paraId="02578D37" w14:textId="77777777" w:rsidR="00EE3439" w:rsidRDefault="00EE3439">
            <w:pPr>
              <w:pStyle w:val="a9"/>
            </w:pPr>
            <w:r>
              <w:t>особенности осуществления взаимодействия с целевыми группами людей (населения) малой численности, ведения пропаганды противопожарных знаний;</w:t>
            </w:r>
          </w:p>
          <w:p w14:paraId="73D12F06" w14:textId="77777777" w:rsidR="00EE3439" w:rsidRDefault="00EE3439">
            <w:pPr>
              <w:pStyle w:val="a9"/>
            </w:pPr>
            <w:r>
              <w:t>порядок взаимодействия с представителями средств массовой информации;</w:t>
            </w:r>
          </w:p>
          <w:p w14:paraId="3B05F44A" w14:textId="77777777" w:rsidR="00EE3439" w:rsidRDefault="00EE3439">
            <w:pPr>
              <w:pStyle w:val="a7"/>
            </w:pPr>
          </w:p>
          <w:p w14:paraId="6E799611" w14:textId="77777777" w:rsidR="00EE3439" w:rsidRDefault="00EE3439">
            <w:pPr>
              <w:pStyle w:val="a9"/>
            </w:pPr>
            <w:r>
              <w:t>уметь:</w:t>
            </w:r>
          </w:p>
          <w:p w14:paraId="497F0C8D" w14:textId="77777777" w:rsidR="00EE3439" w:rsidRDefault="00EE3439">
            <w:pPr>
              <w:pStyle w:val="a9"/>
            </w:pPr>
            <w:r>
              <w:t>при проведении обследования лесного (природного) пожара идентифицировать основные характеристики и факторы, определяющие его поведение и распространение, необходимые для составления прогноза поведения и плана мероприятий по его тушению, самостоятельно;</w:t>
            </w:r>
          </w:p>
          <w:p w14:paraId="2A115929" w14:textId="77777777" w:rsidR="00EE3439" w:rsidRDefault="00EE3439">
            <w:pPr>
              <w:pStyle w:val="a9"/>
            </w:pPr>
            <w:r>
              <w:t>выявлять оптимальные опорные линии и рубежи, места для создания минерализованных полос с учетом выбранной технологии проведения работ, места организации источников забора воды, подъезда транспорта, места расположения людей, расположения полевого лагеря и стоянок пожарной, тракторной и специальной техники;</w:t>
            </w:r>
          </w:p>
          <w:p w14:paraId="76964EDC" w14:textId="77777777" w:rsidR="00EE3439" w:rsidRDefault="00EE3439">
            <w:pPr>
              <w:pStyle w:val="a9"/>
            </w:pPr>
            <w:r>
              <w:t xml:space="preserve">осуществлять ориентирование в лесу по </w:t>
            </w:r>
            <w:r>
              <w:lastRenderedPageBreak/>
              <w:t>картам, лесопожарным схемам и приборам спутниковой навигации, спутниковым снимкам местности;</w:t>
            </w:r>
          </w:p>
          <w:p w14:paraId="7F5C4D5F" w14:textId="77777777" w:rsidR="00EE3439" w:rsidRDefault="00EE3439">
            <w:pPr>
              <w:pStyle w:val="a9"/>
            </w:pPr>
            <w:r>
              <w:t>выбирать оптимальные методы и способы тушения на различных стадиях тушения лесного (природного) пожара, оптимальные тактические приемы с учетом лесорастительных, погодных, орографических условий;</w:t>
            </w:r>
          </w:p>
          <w:p w14:paraId="131134AB" w14:textId="77777777" w:rsidR="00EE3439" w:rsidRDefault="00EE3439">
            <w:pPr>
              <w:pStyle w:val="a9"/>
            </w:pPr>
            <w:r>
              <w:t>координировать действия участников группы при выполнении работ и выполнять работы по созданию опорных минерализованных полос ручными и механизированными средствами, с применением пожарных машин, тракторной, бульдозерной и специальной техники, почвообрабатывающих орудий;</w:t>
            </w:r>
          </w:p>
          <w:p w14:paraId="161E410A" w14:textId="77777777" w:rsidR="00EE3439" w:rsidRDefault="00EE3439">
            <w:pPr>
              <w:pStyle w:val="a9"/>
            </w:pPr>
            <w:r>
              <w:t>читать и применять схемы тушения лесных пожаров;</w:t>
            </w:r>
          </w:p>
          <w:p w14:paraId="21B1E9F6" w14:textId="77777777" w:rsidR="00EE3439" w:rsidRDefault="00EE3439">
            <w:pPr>
              <w:pStyle w:val="a9"/>
            </w:pPr>
            <w:r>
              <w:t>координировать ведение и вести радиосвязь между работниками, участвующими в тушении, руководителями лесопожарных подразделений (формирований), с экипажем воздушного судна, со специализированной диспетчерской службой лесничества;</w:t>
            </w:r>
          </w:p>
          <w:p w14:paraId="4169473A" w14:textId="77777777" w:rsidR="00EE3439" w:rsidRDefault="00EE3439">
            <w:pPr>
              <w:pStyle w:val="a9"/>
            </w:pPr>
            <w:r>
              <w:t>планировать проведение и проводить инструктажи с группами и отдельными работниками: о методах и способах тушения;</w:t>
            </w:r>
          </w:p>
          <w:p w14:paraId="7EDE5322" w14:textId="77777777" w:rsidR="00EE3439" w:rsidRDefault="00EE3439">
            <w:pPr>
              <w:pStyle w:val="a9"/>
            </w:pPr>
            <w:r>
              <w:t>особенностях использования средств и техники тушения, применения средств индивидуальной защиты;</w:t>
            </w:r>
          </w:p>
          <w:p w14:paraId="3228421A" w14:textId="77777777" w:rsidR="00EE3439" w:rsidRDefault="00EE3439">
            <w:pPr>
              <w:pStyle w:val="a9"/>
            </w:pPr>
            <w:r>
              <w:t>особенностях применения средств и техники тушения;</w:t>
            </w:r>
          </w:p>
          <w:p w14:paraId="4D7CB7EF" w14:textId="77777777" w:rsidR="00EE3439" w:rsidRDefault="00EE3439">
            <w:pPr>
              <w:pStyle w:val="a9"/>
            </w:pPr>
            <w:r>
              <w:t>требованиях охраны труда и обеспечения безопасности работ в лесу, на пожаре, при передвижениях в лесу, при перевозке транспортом;</w:t>
            </w:r>
          </w:p>
          <w:p w14:paraId="44A93985" w14:textId="77777777" w:rsidR="00EE3439" w:rsidRDefault="00EE3439">
            <w:pPr>
              <w:pStyle w:val="a9"/>
            </w:pPr>
            <w:r>
              <w:t>о мероприятиях по обеспечению жизнедеятельности в условиях кратковременного автономного пребывания в природной среде;</w:t>
            </w:r>
          </w:p>
          <w:p w14:paraId="2B107A29" w14:textId="77777777" w:rsidR="00EE3439" w:rsidRDefault="00EE3439">
            <w:pPr>
              <w:pStyle w:val="a9"/>
            </w:pPr>
            <w:r>
              <w:t>координировать действия участников группы при тушении лесного (природного) пожара, пребывании и передвижении в лесу, при доставке сил и средств к месту пожара (и обратно);</w:t>
            </w:r>
          </w:p>
          <w:p w14:paraId="322B3E61" w14:textId="77777777" w:rsidR="00EE3439" w:rsidRDefault="00EE3439">
            <w:pPr>
              <w:pStyle w:val="a9"/>
            </w:pPr>
            <w:r>
              <w:t xml:space="preserve">планировать проведение и проводить подготовку ручных и механизированных средств пожаротушения, связи, расходных материалов, противопожарного имущества, грузов специального назначения для </w:t>
            </w:r>
            <w:r>
              <w:lastRenderedPageBreak/>
              <w:t>транспортировки наземным, водным транспортом;</w:t>
            </w:r>
          </w:p>
          <w:p w14:paraId="4004CDA7" w14:textId="77777777" w:rsidR="00EE3439" w:rsidRDefault="00EE3439">
            <w:pPr>
              <w:pStyle w:val="a9"/>
            </w:pPr>
            <w:r>
              <w:t>планировать проведение и проводить отжиги, встречный пал;</w:t>
            </w:r>
          </w:p>
          <w:p w14:paraId="13526546" w14:textId="77777777" w:rsidR="00EE3439" w:rsidRDefault="00EE3439">
            <w:pPr>
              <w:pStyle w:val="a9"/>
            </w:pPr>
            <w:r>
              <w:t>координировать действия участников группы при выполнении работ и проводить работы по расчистке захламленных участков в лесу, созданию противопожарных барьеров, созданию технологических просек, валке и раскряжевке отдельно стоящих деревьев с использованием бензопил и ручных инструментов, механизированных средств, специальной техники;</w:t>
            </w:r>
          </w:p>
          <w:p w14:paraId="5B03ED98" w14:textId="77777777" w:rsidR="00EE3439" w:rsidRDefault="00EE3439">
            <w:pPr>
              <w:pStyle w:val="a9"/>
            </w:pPr>
            <w:r>
              <w:t>осуществлять наведение воздушного судна на кромку лесного (природного) пожара, отдельные выбранные объекты в лесу, временные посадочные площадки по радиосвязи;</w:t>
            </w:r>
          </w:p>
          <w:p w14:paraId="40BEBEC7" w14:textId="77777777" w:rsidR="00EE3439" w:rsidRDefault="00EE3439">
            <w:pPr>
              <w:pStyle w:val="a9"/>
            </w:pPr>
            <w:r>
              <w:t>планировать выполнение мероприятий участниками осмотров местности разными методами в целях поиска пострадавших;</w:t>
            </w:r>
          </w:p>
          <w:p w14:paraId="70A9BAF9" w14:textId="77777777" w:rsidR="00EE3439" w:rsidRDefault="00EE3439">
            <w:pPr>
              <w:pStyle w:val="a9"/>
            </w:pPr>
            <w:r>
              <w:t>планировать проведение и проводить поиск потерявшегося в лесу человека (группы людей);</w:t>
            </w:r>
          </w:p>
          <w:p w14:paraId="3A76C4C3" w14:textId="77777777" w:rsidR="00EE3439" w:rsidRDefault="00EE3439">
            <w:pPr>
              <w:pStyle w:val="a9"/>
            </w:pPr>
            <w:r>
              <w:t>координировать ведение и вести радиосвязь при возникновении экстремальной ситуации, в том числе с членами поисковых групп и аварийно-спасательных формирований, подразделениями специализированной диспетчерской службы органа исполнительной власти субъектов Российской Федерации и единой дежурно-диспетчерской службой;</w:t>
            </w:r>
          </w:p>
          <w:p w14:paraId="796752AA" w14:textId="77777777" w:rsidR="00EE3439" w:rsidRDefault="00EE3439">
            <w:pPr>
              <w:pStyle w:val="a9"/>
            </w:pPr>
            <w:r>
              <w:t>выполнять обязанности по поиску и спасению людей в чрезвычайных ситуациях, возникших вследствие лесных пожаров, при воздействии стресса, неблагоприятных факторов;</w:t>
            </w:r>
          </w:p>
          <w:p w14:paraId="0BDB3E32" w14:textId="77777777" w:rsidR="00EE3439" w:rsidRDefault="00EE3439">
            <w:pPr>
              <w:pStyle w:val="a9"/>
            </w:pPr>
            <w:r>
              <w:t>определять приоритетные зоны поиска и планирование маршрута поиска, самостоятельно и в составе группы;</w:t>
            </w:r>
          </w:p>
          <w:p w14:paraId="74EDB025" w14:textId="77777777" w:rsidR="00EE3439" w:rsidRDefault="00EE3439">
            <w:pPr>
              <w:pStyle w:val="a9"/>
            </w:pPr>
            <w:r>
              <w:t>выбирать необходимые для поиска оснащение, снаряжение и оборудование, контролировать их работу;</w:t>
            </w:r>
          </w:p>
          <w:p w14:paraId="5D8B6D2E" w14:textId="77777777" w:rsidR="00EE3439" w:rsidRDefault="00EE3439">
            <w:pPr>
              <w:pStyle w:val="a9"/>
            </w:pPr>
            <w:r>
              <w:t>определять и устранять факторы риска при передвижении в природной среде;</w:t>
            </w:r>
          </w:p>
          <w:p w14:paraId="48E873B9" w14:textId="77777777" w:rsidR="00EE3439" w:rsidRDefault="00EE3439">
            <w:pPr>
              <w:pStyle w:val="a9"/>
            </w:pPr>
            <w:r>
              <w:t>управлять оказанием и непосредственно оказывать первую помощь до оказания медицинской помощи на месте происшествия;</w:t>
            </w:r>
          </w:p>
          <w:p w14:paraId="18AC5D45" w14:textId="77777777" w:rsidR="00EE3439" w:rsidRDefault="00EE3439">
            <w:pPr>
              <w:pStyle w:val="a9"/>
            </w:pPr>
            <w:r>
              <w:t xml:space="preserve">координировать выполнение работ и выполнять работы по эвакуации пострадавших в условиях труднопроходимой и лесной </w:t>
            </w:r>
            <w:r>
              <w:lastRenderedPageBreak/>
              <w:t>местности с учетом доступности видов транспорта;</w:t>
            </w:r>
          </w:p>
          <w:p w14:paraId="2782EA79" w14:textId="77777777" w:rsidR="00EE3439" w:rsidRDefault="00EE3439">
            <w:pPr>
              <w:pStyle w:val="a9"/>
            </w:pPr>
            <w:r>
              <w:t>планировать выполнение работ и выполнять работы по поиску и подготовке площадки для посадки вертолета, мест причаливания водного транспорта, стоянки наземного транспорта;</w:t>
            </w:r>
          </w:p>
          <w:p w14:paraId="6469E598" w14:textId="77777777" w:rsidR="00EE3439" w:rsidRDefault="00EE3439">
            <w:pPr>
              <w:pStyle w:val="a9"/>
            </w:pPr>
            <w:r>
              <w:t>планировать и проводить работы по обеспечению безопасности пребывания на месте происшествия (затушить очаги огня, оградить опасные места);</w:t>
            </w:r>
          </w:p>
          <w:p w14:paraId="4D99D68E" w14:textId="77777777" w:rsidR="00EE3439" w:rsidRDefault="00EE3439">
            <w:pPr>
              <w:pStyle w:val="a9"/>
            </w:pPr>
            <w:r>
              <w:t>организовывать и осуществлять сбор информации об обстоятельствах происшествия;</w:t>
            </w:r>
          </w:p>
          <w:p w14:paraId="21C8D35D" w14:textId="77777777" w:rsidR="00EE3439" w:rsidRDefault="00EE3439">
            <w:pPr>
              <w:pStyle w:val="a9"/>
            </w:pPr>
            <w:r>
              <w:t>осуществлять коммуникацию с членами подразделений пожарной охраны;</w:t>
            </w:r>
          </w:p>
          <w:p w14:paraId="30615F18" w14:textId="77777777" w:rsidR="00EE3439" w:rsidRDefault="00EE3439">
            <w:pPr>
              <w:pStyle w:val="a9"/>
            </w:pPr>
            <w:r>
              <w:t>планировать выполнение и выполнять работы по локализации и ликвидации лесного (природного) пожара, угрожающего населенным пунктам и объектам инфраструктуры;</w:t>
            </w:r>
          </w:p>
          <w:p w14:paraId="2289DA10" w14:textId="77777777" w:rsidR="00EE3439" w:rsidRDefault="00EE3439">
            <w:pPr>
              <w:pStyle w:val="a9"/>
            </w:pPr>
            <w:r>
              <w:t>планировать выполнение и выполнять работы по реализации противопожарных мероприятий, препятствующих распространению лесного (природного) пожара на населенные пункты, объекты инфраструктуры с учетом особенностей, правовых режимов, соблюдения прав граждан, в составе группы;</w:t>
            </w:r>
          </w:p>
          <w:p w14:paraId="1D7F5016" w14:textId="77777777" w:rsidR="00EE3439" w:rsidRDefault="00EE3439">
            <w:pPr>
              <w:pStyle w:val="a9"/>
            </w:pPr>
            <w:r>
              <w:t>планировать выполнение и выполнять работы по регулированию запасов пожароопасных горючих материалов растительного происхождения;</w:t>
            </w:r>
          </w:p>
          <w:p w14:paraId="38301F47" w14:textId="77777777" w:rsidR="00EE3439" w:rsidRDefault="00EE3439">
            <w:pPr>
              <w:pStyle w:val="a9"/>
            </w:pPr>
            <w:r>
              <w:t>планировать выполнение и выполнять работы по информированию населения о возникновении угрозы лесных (природных) пожаров и возможных негативных последствиях, мероприятиях по минимизации негативных последствий;</w:t>
            </w:r>
          </w:p>
          <w:p w14:paraId="292CC4FB" w14:textId="77777777" w:rsidR="00EE3439" w:rsidRDefault="00EE3439">
            <w:pPr>
              <w:pStyle w:val="a9"/>
            </w:pPr>
            <w:r>
              <w:t>оценивать уровень природной пожарной опасности участка леса (местности), уровень пожарной опасности по условиям погоды, степень захламленности лесных (природных) участков;</w:t>
            </w:r>
          </w:p>
          <w:p w14:paraId="358D9106" w14:textId="77777777" w:rsidR="00EE3439" w:rsidRDefault="00EE3439">
            <w:pPr>
              <w:pStyle w:val="a9"/>
            </w:pPr>
            <w:r>
              <w:t>планировать выполнение работ и выполнять работы по проведению патрулирования лесных участков наземным транспортом, пешком с целью определения пожарной опасности и обнаружения лесных (природных) пожаров, в том числе с использованием специальных технических средств;</w:t>
            </w:r>
          </w:p>
          <w:p w14:paraId="130163BB" w14:textId="77777777" w:rsidR="00EE3439" w:rsidRDefault="00EE3439">
            <w:pPr>
              <w:pStyle w:val="a9"/>
            </w:pPr>
            <w:r>
              <w:t xml:space="preserve">планировать выполнение работ и проводить </w:t>
            </w:r>
            <w:r>
              <w:lastRenderedPageBreak/>
              <w:t>работы по расчистке захламленных участков леса от пожароопасных горючих материалов растительного происхождения, созданию и обновлению противопожарных барьеров с помощью ручных и механизированных технических средств, специальной техники;</w:t>
            </w:r>
          </w:p>
          <w:p w14:paraId="375BBA87" w14:textId="77777777" w:rsidR="00EE3439" w:rsidRDefault="00EE3439">
            <w:pPr>
              <w:pStyle w:val="a9"/>
            </w:pPr>
            <w:r>
              <w:t>планировать выполнение работ и проводить работы по проведению профилактических контролируемых противопожарных выжиганий хвороста, лесной подстилки, сухой травы и лесных горючих материалов с помощью зажигательных аппаратов и специальных средств, специальной техники;</w:t>
            </w:r>
          </w:p>
          <w:p w14:paraId="550F8C5B" w14:textId="77777777" w:rsidR="00EE3439" w:rsidRDefault="00EE3439">
            <w:pPr>
              <w:pStyle w:val="a9"/>
            </w:pPr>
            <w:r>
              <w:t>планировать и вести пропаганду противопожарных знаний среди населения путем организации и проведения встреч, бесед, распространения информационных материалов;</w:t>
            </w:r>
          </w:p>
        </w:tc>
      </w:tr>
      <w:tr w:rsidR="00EE3439" w14:paraId="7B57BED1" w14:textId="77777777">
        <w:tblPrEx>
          <w:tblCellMar>
            <w:top w:w="0" w:type="dxa"/>
            <w:bottom w:w="0" w:type="dxa"/>
          </w:tblCellMar>
        </w:tblPrEx>
        <w:tc>
          <w:tcPr>
            <w:tcW w:w="5098" w:type="dxa"/>
            <w:tcBorders>
              <w:top w:val="nil"/>
              <w:bottom w:val="single" w:sz="4" w:space="0" w:color="auto"/>
              <w:right w:val="single" w:sz="4" w:space="0" w:color="auto"/>
            </w:tcBorders>
          </w:tcPr>
          <w:p w14:paraId="1C930107" w14:textId="77777777" w:rsidR="00EE3439" w:rsidRDefault="00EE3439">
            <w:pPr>
              <w:pStyle w:val="a7"/>
            </w:pPr>
          </w:p>
        </w:tc>
        <w:tc>
          <w:tcPr>
            <w:tcW w:w="5107" w:type="dxa"/>
            <w:tcBorders>
              <w:top w:val="nil"/>
              <w:left w:val="single" w:sz="4" w:space="0" w:color="auto"/>
              <w:bottom w:val="single" w:sz="4" w:space="0" w:color="auto"/>
            </w:tcBorders>
          </w:tcPr>
          <w:p w14:paraId="4E9B263C" w14:textId="77777777" w:rsidR="00EE3439" w:rsidRDefault="00EE3439">
            <w:pPr>
              <w:pStyle w:val="a9"/>
            </w:pPr>
            <w:r>
              <w:t>иметь практический опыт в:</w:t>
            </w:r>
          </w:p>
          <w:p w14:paraId="3116AA95" w14:textId="77777777" w:rsidR="00EE3439" w:rsidRDefault="00EE3439">
            <w:pPr>
              <w:pStyle w:val="a9"/>
            </w:pPr>
            <w:r>
              <w:t xml:space="preserve">планировании, контроле и выполнении работ по проведению обследования лесного (природного) пожара, остановке распространения лесного (природного) пожара на критических направлениях с использованием ручных и механизированных технических средств пожаротушения, специальной техники, локализации лесного (природного) пожара с использованием ручных и механизированных технических средств пожаротушения, специальной техники, дотушиванию очагов горения с использованием ручных и механизированных технических средств пожаротушения, специальной техники, проведению окарауливания с использованием ручных и механизированных технических средств пожаротушения, специальной техники, тушению (ликвидации) горения с применением ручных и механизированных технических средств пожаротушения, специальной техники, тушению (ликвидации) горения водой, огнетушащими растворами с использованием ручных и механизированных технических средств пожаротушения, специальной техники, тушению лесных (природных) пожаров с применением переносного и мобильного водоподающего оборудования, мобильных (передвижных) насосных станций, автомобильных цистерн (пожарных машин), созданию противопожарных барьеров, в том </w:t>
            </w:r>
            <w:r>
              <w:lastRenderedPageBreak/>
              <w:t>числе противопожарных разрывов, заслонов, минерализованных полос, канав, просек с использованием ручного инструмента и технических средств пожаротушения, специальной техники, созданию опорных полос и противопожарных барьеров с применением пенообразователей, огнезадерживающих и огнетушащих растворов, сборке и прокладке рукавных линий, в том числе для подачи воды эстафетным методом, с использованием переносного и мобильного (передвижного) водоподающего оборудования, проведению отжигов, встречного пала с использованием ручных зажигательных аппаратов и специальных средств, в том числе механизированных, расчистке захламленных участков в лесу от горючих материалов растительного происхождения при тушении пожаров ручными инструментами и механизированными техническими средствами, специальной техникой, созданию технологических просек с использованием бензопил и ручных инструментов, механизированных техническими средствами, специальной техникой, созданию искусственных противопожарных барьеров в лесу (в природной среде) механизированными техническими средствами, специальной техникой, созданию лесных пунктов забора воды для использования водоподающей техники, в том числе с использованием мобильных и созданием искусственных пожарных резервуаров, созданию полевого пожарного лагеря для кратковременного пребывания лесопожарного подразделения, средств пожаротушения и специальной техники в природной среде, его обустройство;</w:t>
            </w:r>
          </w:p>
          <w:p w14:paraId="4D9AE75A" w14:textId="77777777" w:rsidR="00EE3439" w:rsidRDefault="00EE3439">
            <w:pPr>
              <w:pStyle w:val="a9"/>
            </w:pPr>
            <w:r>
              <w:t>инструктировании привлеченных к работам по тушению лесных (природных) пожаров лиц по методам и способам тушения, особенностям применения средств и техники пожаротушения, требованиям охраны труда и безопасности работ в лесу, на пожаре, при передвижениях в лесу, перевозке транспортом, мероприятиям по обеспечению жизнедеятельности в условиях кратковременного автономного пребывания в природной среде;</w:t>
            </w:r>
          </w:p>
          <w:p w14:paraId="4AAA3DA3" w14:textId="77777777" w:rsidR="00EE3439" w:rsidRDefault="00EE3439">
            <w:pPr>
              <w:pStyle w:val="a9"/>
            </w:pPr>
            <w:r>
              <w:t xml:space="preserve">планировании проведения и проведении работ </w:t>
            </w:r>
            <w:r>
              <w:lastRenderedPageBreak/>
              <w:t>по поиску потерявшегося в лесу человека или группы людей, попавшей в критическую ситуацию;</w:t>
            </w:r>
          </w:p>
          <w:p w14:paraId="000B7D2C" w14:textId="77777777" w:rsidR="00EE3439" w:rsidRDefault="00EE3439">
            <w:pPr>
              <w:pStyle w:val="a9"/>
            </w:pPr>
            <w:r>
              <w:t>управлении проведением и проведении работ по спасению людей, попавших в критическую ситуацию или происшествие;</w:t>
            </w:r>
          </w:p>
          <w:p w14:paraId="53CDA420" w14:textId="77777777" w:rsidR="00EE3439" w:rsidRDefault="00EE3439">
            <w:pPr>
              <w:pStyle w:val="a9"/>
            </w:pPr>
            <w:r>
              <w:t>управлении оказанием и непосредственном оказании помощи на месте происшествия;</w:t>
            </w:r>
          </w:p>
          <w:p w14:paraId="131E40BD" w14:textId="77777777" w:rsidR="00EE3439" w:rsidRDefault="00EE3439">
            <w:pPr>
              <w:pStyle w:val="a9"/>
            </w:pPr>
            <w:r>
              <w:t>планировании проведения и проведении эвакуации пострадавших;</w:t>
            </w:r>
          </w:p>
          <w:p w14:paraId="0AA63D00" w14:textId="77777777" w:rsidR="00EE3439" w:rsidRDefault="00EE3439">
            <w:pPr>
              <w:pStyle w:val="a9"/>
            </w:pPr>
            <w:r>
              <w:t>планировании проведения и проведение поисковых и аварийных работ в лесу (в природной среде);</w:t>
            </w:r>
          </w:p>
          <w:p w14:paraId="267ECE2B" w14:textId="77777777" w:rsidR="00EE3439" w:rsidRDefault="00EE3439">
            <w:pPr>
              <w:pStyle w:val="a9"/>
            </w:pPr>
            <w:r>
              <w:t>ведении радиосвязи с нуждающимися в помощи, экипажами воздушных судов, членами поисковых групп и аварийно-спасательных команд;</w:t>
            </w:r>
          </w:p>
          <w:p w14:paraId="69B7FEB1" w14:textId="77777777" w:rsidR="00EE3439" w:rsidRDefault="00EE3439">
            <w:pPr>
              <w:pStyle w:val="a9"/>
            </w:pPr>
            <w:r>
              <w:t>организации сбора информации об обстоятельствах происшествия;</w:t>
            </w:r>
          </w:p>
          <w:p w14:paraId="52B2B98C" w14:textId="77777777" w:rsidR="00EE3439" w:rsidRDefault="00EE3439">
            <w:pPr>
              <w:pStyle w:val="a9"/>
            </w:pPr>
            <w:r>
              <w:t>планировании выполнения и выполнении работы по реализации противопожарных мероприятий, препятствующих распространению лесного (природного) пожара на населенные пункты, объекты инфраструктуры, регулированию запасов пожароопасных горючих материалов растительного происхождения, информированию населения о возникновении угрозы лесных (природных) пожаров и возможных негативных последствиях, мероприятиях по минимизации негативных последствий;</w:t>
            </w:r>
          </w:p>
          <w:p w14:paraId="2D850342" w14:textId="77777777" w:rsidR="00EE3439" w:rsidRDefault="00EE3439">
            <w:pPr>
              <w:pStyle w:val="a9"/>
            </w:pPr>
            <w:r>
              <w:t xml:space="preserve">планировании, контроле и выполнении работ по подготовке снаряжения, средств индивидуальной защиты, ручных и механизированных технических средств тушения, специальной техники, средств обеспечения жизнедеятельности к работе в периоды возникновения лесных (природных) пожаров, мониторингу пожарной опасности в лесах и лесных пожаров, проведению наземного патрулирования лесов с целью обнаружения пожаров, подготовке и эксплуатации пожарных водоемов и подъездов к источникам водоснабжения, прочистке просек, прочистке противопожарных минерализованных полос и их обновлению, снижению природной пожарной опасности лесов путем регулирования породного состава лесных насаждений, созданию </w:t>
            </w:r>
            <w:r>
              <w:lastRenderedPageBreak/>
              <w:t>противопожарных барьеров с использованием ручных и механизированных технических средств, специальной техники, проведению профилактического контролируемого противопожарного выжигания хвороста, лесной подстилки, сухой травы и лесных горючих материалов с использованием ручных и механизированных технических средств, специальной техники, проведению пропаганды противопожарных знаний среди населения и работников организаций, информированию общественности о пожарной опасности и мерах обеспечения пожарной безопасности;</w:t>
            </w:r>
          </w:p>
          <w:p w14:paraId="62DAB4D2" w14:textId="77777777" w:rsidR="00EE3439" w:rsidRDefault="00EE3439">
            <w:pPr>
              <w:pStyle w:val="a9"/>
            </w:pPr>
            <w:r>
              <w:t>инструктировании участников работ по проведению профилактических и подготовительных мероприятий по охране лесов от пожаров, обеспечению пожарной безопасности.</w:t>
            </w:r>
          </w:p>
        </w:tc>
      </w:tr>
    </w:tbl>
    <w:p w14:paraId="704052A8" w14:textId="77777777" w:rsidR="00EE3439" w:rsidRDefault="00EE3439"/>
    <w:sectPr w:rsidR="00EE3439">
      <w:headerReference w:type="default" r:id="rId35"/>
      <w:footerReference w:type="default" r:id="rId3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F63A" w14:textId="77777777" w:rsidR="007573BE" w:rsidRDefault="007573BE">
      <w:r>
        <w:separator/>
      </w:r>
    </w:p>
  </w:endnote>
  <w:endnote w:type="continuationSeparator" w:id="0">
    <w:p w14:paraId="03FF1A0C" w14:textId="77777777" w:rsidR="007573BE" w:rsidRDefault="0075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E3439" w14:paraId="3CDB02CA" w14:textId="77777777">
      <w:tblPrEx>
        <w:tblCellMar>
          <w:top w:w="0" w:type="dxa"/>
          <w:left w:w="0" w:type="dxa"/>
          <w:bottom w:w="0" w:type="dxa"/>
          <w:right w:w="0" w:type="dxa"/>
        </w:tblCellMar>
      </w:tblPrEx>
      <w:tc>
        <w:tcPr>
          <w:tcW w:w="3433" w:type="dxa"/>
          <w:tcBorders>
            <w:top w:val="nil"/>
            <w:left w:val="nil"/>
            <w:bottom w:val="nil"/>
            <w:right w:val="nil"/>
          </w:tcBorders>
        </w:tcPr>
        <w:p w14:paraId="4142943E" w14:textId="77777777" w:rsidR="00EE3439" w:rsidRDefault="00EE343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11.04.202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323DF208" w14:textId="77777777" w:rsidR="00EE3439" w:rsidRDefault="00EE343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0D7AD8C7" w14:textId="77777777" w:rsidR="00EE3439" w:rsidRDefault="00EE343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B550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B550C">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640A" w14:textId="77777777" w:rsidR="007573BE" w:rsidRDefault="007573BE">
      <w:r>
        <w:separator/>
      </w:r>
    </w:p>
  </w:footnote>
  <w:footnote w:type="continuationSeparator" w:id="0">
    <w:p w14:paraId="61F69488" w14:textId="77777777" w:rsidR="007573BE" w:rsidRDefault="00757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21A9" w14:textId="77777777" w:rsidR="00EE3439" w:rsidRDefault="00EE3439">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6 октября 2021 г. N 697 "Об утверждении федерального…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0C"/>
    <w:rsid w:val="002C4B72"/>
    <w:rsid w:val="007573BE"/>
    <w:rsid w:val="00EB550C"/>
    <w:rsid w:val="00EE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01D41"/>
  <w14:defaultImageDpi w14:val="0"/>
  <w15:docId w15:val="{910F3820-F3DE-4551-A407-C15EAE70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442064/0" TargetMode="External"/><Relationship Id="rId18" Type="http://schemas.openxmlformats.org/officeDocument/2006/relationships/hyperlink" Target="http://ivo.garant.ru/document/redirect/70558310/1000" TargetMode="External"/><Relationship Id="rId26" Type="http://schemas.openxmlformats.org/officeDocument/2006/relationships/hyperlink" Target="http://ivo.garant.ru/document/redirect/70807194/11014" TargetMode="External"/><Relationship Id="rId21" Type="http://schemas.openxmlformats.org/officeDocument/2006/relationships/hyperlink" Target="http://ivo.garant.ru/document/redirect/71270162/0" TargetMode="External"/><Relationship Id="rId34" Type="http://schemas.openxmlformats.org/officeDocument/2006/relationships/hyperlink" Target="http://ivo.garant.ru/document/redirect/71942022/0" TargetMode="External"/><Relationship Id="rId7" Type="http://schemas.openxmlformats.org/officeDocument/2006/relationships/hyperlink" Target="http://ivo.garant.ru/document/redirect/402977452/0" TargetMode="External"/><Relationship Id="rId12" Type="http://schemas.openxmlformats.org/officeDocument/2006/relationships/hyperlink" Target="http://ivo.garant.ru/document/redirect/70442064/1000" TargetMode="External"/><Relationship Id="rId17" Type="http://schemas.openxmlformats.org/officeDocument/2006/relationships/hyperlink" Target="http://ivo.garant.ru/document/redirect/70558310/200101" TargetMode="External"/><Relationship Id="rId25" Type="http://schemas.openxmlformats.org/officeDocument/2006/relationships/hyperlink" Target="http://ivo.garant.ru/document/redirect/70807194/11012" TargetMode="External"/><Relationship Id="rId33" Type="http://schemas.openxmlformats.org/officeDocument/2006/relationships/hyperlink" Target="http://ivo.garant.ru/document/redirect/71942022/10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vo.garant.ru/document/redirect/5632903/0" TargetMode="External"/><Relationship Id="rId20" Type="http://schemas.openxmlformats.org/officeDocument/2006/relationships/hyperlink" Target="http://ivo.garant.ru/document/redirect/70666904/0" TargetMode="External"/><Relationship Id="rId29" Type="http://schemas.openxmlformats.org/officeDocument/2006/relationships/hyperlink" Target="http://ivo.garant.ru/document/redirect/70291362/12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2222180/0" TargetMode="External"/><Relationship Id="rId24" Type="http://schemas.openxmlformats.org/officeDocument/2006/relationships/hyperlink" Target="http://ivo.garant.ru/document/redirect/400351955/1000" TargetMode="External"/><Relationship Id="rId32" Type="http://schemas.openxmlformats.org/officeDocument/2006/relationships/hyperlink" Target="http://ivo.garant.ru/document/redirect/74681080/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vo.garant.ru/document/redirect/70949800/0" TargetMode="External"/><Relationship Id="rId23" Type="http://schemas.openxmlformats.org/officeDocument/2006/relationships/hyperlink" Target="http://ivo.garant.ru/document/redirect/73662408/1000" TargetMode="External"/><Relationship Id="rId28" Type="http://schemas.openxmlformats.org/officeDocument/2006/relationships/hyperlink" Target="http://ivo.garant.ru/document/redirect/71642732/0" TargetMode="External"/><Relationship Id="rId36" Type="http://schemas.openxmlformats.org/officeDocument/2006/relationships/footer" Target="footer1.xml"/><Relationship Id="rId10" Type="http://schemas.openxmlformats.org/officeDocument/2006/relationships/hyperlink" Target="http://ivo.garant.ru/document/redirect/72222180/1027" TargetMode="External"/><Relationship Id="rId19" Type="http://schemas.openxmlformats.org/officeDocument/2006/relationships/hyperlink" Target="http://ivo.garant.ru/document/redirect/70558310/0" TargetMode="External"/><Relationship Id="rId31" Type="http://schemas.openxmlformats.org/officeDocument/2006/relationships/hyperlink" Target="http://ivo.garant.ru/document/redirect/74681080/1000" TargetMode="External"/><Relationship Id="rId4" Type="http://schemas.openxmlformats.org/officeDocument/2006/relationships/webSettings" Target="webSettings.xml"/><Relationship Id="rId9" Type="http://schemas.openxmlformats.org/officeDocument/2006/relationships/hyperlink" Target="http://ivo.garant.ru/document/redirect/72003700/0" TargetMode="External"/><Relationship Id="rId14" Type="http://schemas.openxmlformats.org/officeDocument/2006/relationships/hyperlink" Target="http://ivo.garant.ru/document/redirect/70949800/1009" TargetMode="External"/><Relationship Id="rId22" Type="http://schemas.openxmlformats.org/officeDocument/2006/relationships/hyperlink" Target="http://ivo.garant.ru/document/redirect/71562372/1001" TargetMode="External"/><Relationship Id="rId27" Type="http://schemas.openxmlformats.org/officeDocument/2006/relationships/hyperlink" Target="http://ivo.garant.ru/document/redirect/70807194/1001" TargetMode="External"/><Relationship Id="rId30" Type="http://schemas.openxmlformats.org/officeDocument/2006/relationships/hyperlink" Target="http://ivo.garant.ru/document/redirect/70291362/14" TargetMode="External"/><Relationship Id="rId35" Type="http://schemas.openxmlformats.org/officeDocument/2006/relationships/header" Target="header1.xml"/><Relationship Id="rId8" Type="http://schemas.openxmlformats.org/officeDocument/2006/relationships/hyperlink" Target="http://ivo.garant.ru/document/redirect/72003700/1423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10246</Words>
  <Characters>58405</Characters>
  <Application>Microsoft Office Word</Application>
  <DocSecurity>0</DocSecurity>
  <Lines>486</Lines>
  <Paragraphs>137</Paragraphs>
  <ScaleCrop>false</ScaleCrop>
  <Company>НПП "Гарант-Сервис"</Company>
  <LinksUpToDate>false</LinksUpToDate>
  <CharactersWithSpaces>68514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2023-06-30T13:16:00Z</dcterms:created>
  <dcterms:modified xsi:type="dcterms:W3CDTF">2023-06-30T13:16:00Z</dcterms:modified>
</cp:coreProperties>
</file>